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2CD47" w14:textId="364E4230" w:rsidR="00324569" w:rsidRPr="00652DD4" w:rsidRDefault="00324569" w:rsidP="00324569">
      <w:pPr>
        <w:pStyle w:val="1"/>
        <w:spacing w:before="0"/>
        <w:jc w:val="right"/>
        <w:rPr>
          <w:rFonts w:eastAsia="Times New Roman" w:cs="Times New Roman"/>
          <w:color w:val="000000" w:themeColor="text1"/>
          <w:sz w:val="16"/>
          <w:szCs w:val="16"/>
        </w:rPr>
      </w:pPr>
      <w:bookmarkStart w:id="0" w:name="_Toc52450582"/>
      <w:r w:rsidRPr="00652DD4">
        <w:rPr>
          <w:rFonts w:eastAsia="Times New Roman" w:cs="Times New Roman"/>
          <w:color w:val="000000" w:themeColor="text1"/>
          <w:sz w:val="16"/>
          <w:szCs w:val="16"/>
        </w:rPr>
        <w:t>Приложение 3</w:t>
      </w:r>
      <w:bookmarkEnd w:id="0"/>
    </w:p>
    <w:p w14:paraId="192A10B6" w14:textId="648A059B" w:rsidR="00324569" w:rsidRPr="00652DD4" w:rsidRDefault="00324569" w:rsidP="0032456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2D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 </w:t>
      </w:r>
      <w:r w:rsidR="001C72F2" w:rsidRPr="00652DD4">
        <w:rPr>
          <w:rFonts w:ascii="Times New Roman" w:eastAsia="Times New Roman" w:hAnsi="Times New Roman" w:cs="Times New Roman"/>
          <w:color w:val="000000"/>
          <w:sz w:val="16"/>
          <w:szCs w:val="16"/>
        </w:rPr>
        <w:t>Концепции Мероприятия</w:t>
      </w:r>
    </w:p>
    <w:p w14:paraId="7DCFC997" w14:textId="77777777" w:rsidR="00324569" w:rsidRPr="00652DD4" w:rsidRDefault="00324569" w:rsidP="0032456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ПРИМЕРНЫЙ ПЕРЕЧЕНЬ</w:t>
      </w:r>
    </w:p>
    <w:p w14:paraId="27759DE4" w14:textId="77777777" w:rsidR="00324569" w:rsidRPr="00652DD4" w:rsidRDefault="00324569" w:rsidP="00324569">
      <w:pPr>
        <w:shd w:val="clear" w:color="auto" w:fill="FFFFFF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52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СРЕДСТВ ОБУЧЕНИЯ И ВОСПИТАНИЯ В ЦЕЛЯХ СОЗДАНИЯ </w:t>
      </w:r>
      <w:r w:rsidRPr="00652DD4">
        <w:rPr>
          <w:rFonts w:ascii="Times New Roman" w:hAnsi="Times New Roman" w:cs="Times New Roman"/>
          <w:caps/>
          <w:sz w:val="24"/>
          <w:szCs w:val="24"/>
        </w:rPr>
        <w:t>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</w:t>
      </w:r>
    </w:p>
    <w:p w14:paraId="66370D5E" w14:textId="77777777" w:rsidR="00324569" w:rsidRPr="00652DD4" w:rsidRDefault="00324569" w:rsidP="00324569">
      <w:pPr>
        <w:shd w:val="clear" w:color="auto" w:fill="FFFFFF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Ind w:w="-152" w:type="dxa"/>
        <w:tblLook w:val="04A0" w:firstRow="1" w:lastRow="0" w:firstColumn="1" w:lastColumn="0" w:noHBand="0" w:noVBand="1"/>
      </w:tblPr>
      <w:tblGrid>
        <w:gridCol w:w="631"/>
        <w:gridCol w:w="3180"/>
        <w:gridCol w:w="4792"/>
        <w:gridCol w:w="1924"/>
        <w:gridCol w:w="1537"/>
        <w:gridCol w:w="1445"/>
        <w:gridCol w:w="1429"/>
      </w:tblGrid>
      <w:tr w:rsidR="002B23AC" w:rsidRPr="004E6FC6" w14:paraId="59D99128" w14:textId="77777777" w:rsidTr="004E6FC6">
        <w:trPr>
          <w:trHeight w:val="1630"/>
          <w:tblHeader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52F3" w14:textId="77777777" w:rsidR="008403C7" w:rsidRPr="004E6FC6" w:rsidRDefault="008403C7" w:rsidP="004E6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6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F311" w14:textId="77777777" w:rsidR="008403C7" w:rsidRPr="004E6FC6" w:rsidRDefault="008403C7" w:rsidP="004E6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6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Образовательное решение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B541" w14:textId="77777777" w:rsidR="008403C7" w:rsidRPr="004E6FC6" w:rsidRDefault="008403C7" w:rsidP="004E6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6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75E6" w14:textId="77777777" w:rsidR="008403C7" w:rsidRPr="004E6FC6" w:rsidRDefault="008403C7" w:rsidP="004E6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6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8FC" w14:textId="77777777" w:rsidR="008403C7" w:rsidRPr="004E6FC6" w:rsidRDefault="008403C7" w:rsidP="004E6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6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единиц для общеобразо-вательных организаций, не являющихся мало-комплектными (стандартный комплект)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2FC" w14:textId="3D9323AF" w:rsidR="008403C7" w:rsidRPr="004E6FC6" w:rsidRDefault="008403C7" w:rsidP="004E6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6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единиц для малокомп-лектных общеобразо-вательных организаций</w:t>
            </w:r>
            <w:r w:rsidR="002B23AC" w:rsidRPr="004E6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(стандартный комплект)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B5B5" w14:textId="2AA497E4" w:rsidR="008403C7" w:rsidRPr="004E6FC6" w:rsidRDefault="008403C7" w:rsidP="004E6F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E6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единиц для профильного комплекта</w:t>
            </w:r>
          </w:p>
        </w:tc>
      </w:tr>
      <w:tr w:rsidR="008403C7" w:rsidRPr="00652DD4" w14:paraId="19D788AF" w14:textId="77777777" w:rsidTr="001003A9">
        <w:trPr>
          <w:trHeight w:val="257"/>
        </w:trPr>
        <w:tc>
          <w:tcPr>
            <w:tcW w:w="147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9269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Естественнонаучная направленность</w:t>
            </w:r>
          </w:p>
        </w:tc>
      </w:tr>
      <w:tr w:rsidR="008403C7" w:rsidRPr="00652DD4" w14:paraId="775ECC9C" w14:textId="77777777" w:rsidTr="001003A9">
        <w:trPr>
          <w:trHeight w:val="272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6070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91BD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Общее оборудование (физика, химия, биология)</w:t>
            </w:r>
          </w:p>
        </w:tc>
      </w:tr>
      <w:tr w:rsidR="002B23AC" w:rsidRPr="00652DD4" w14:paraId="3D74A902" w14:textId="77777777" w:rsidTr="001003A9">
        <w:trPr>
          <w:trHeight w:val="3051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6B6B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AD54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Цифровая лаборатория ученическая (физика, химия, биология)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57F7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Цифровой датчик пульса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Цифровой датчик электропроводности 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Цифровой датчик рН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Цифровой датчик положения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Цифровой датчик температуры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Цифровой датчик абсолютного давления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Цифровой осциллографический датчик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Цифровой датчик артериального давления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Цифровой датчик спирометр (дыхания)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Весы электронные учебные 200 г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Микроскоп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для изготовления микропрепаратов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Микропрепараты (набор)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Соединительные провода, программное обеспечение, методические указания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комплект сопутствующих элементов для опытов по механике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комплект сопутствующих элементов для опытов по молекулярной физике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комплект сопутствующих элементов для опытов по электродинамике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комплект сопутствующих элементов для опытов по оптике не менее 4 шт.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8084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D01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9EB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BF2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B23AC" w:rsidRPr="00652DD4" w14:paraId="38E12890" w14:textId="77777777" w:rsidTr="001003A9">
        <w:trPr>
          <w:trHeight w:val="1548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48040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FEE0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Комплект посуды и оборудования для ученических опытов (физика, химия, биология).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B93A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Штатив лабораторный химический не менее 4 шт.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чашек Петри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инструментов препаровальных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Ложка для сжигания веществ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Ступка фарфоровая с пестиком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банок для хранения твердых реактивов (30 – 50 мл)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склянок (флаконов) для хранения растворов реактивов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приборок (ПХ-14, ПХ-16) не менее 16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Прибор для получения газов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Спиртовка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Горючее для спиртовок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Фильтровальная бумага (50 шт.)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Колба коническая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Палочка стеклянная (с резиновым наконечником)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Чашечка для выпаривания (выпарительная чашечка)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Мерный цилиндр (пластиковый)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Воронка стеклянная (малая)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Стакан стеклянный (100 мл) не менее 4 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Газоотводная трубка не менее 4 шт.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EED2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8E6F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F3D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2F9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403C7" w:rsidRPr="00652DD4" w14:paraId="031FBD1E" w14:textId="77777777" w:rsidTr="001003A9">
        <w:trPr>
          <w:trHeight w:val="456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EAC4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1B7F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Оборудование для изучения биологии</w:t>
            </w:r>
          </w:p>
        </w:tc>
      </w:tr>
      <w:tr w:rsidR="002B23AC" w:rsidRPr="00652DD4" w14:paraId="2CA1A92E" w14:textId="77777777" w:rsidTr="001003A9">
        <w:trPr>
          <w:trHeight w:val="1831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E38A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1573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Комплект влажных препаратов демонстрационный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D855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1 комплект, не менее 10 препаратов: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"Беззубка"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"Гадюка"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"Внутреннее строение брюхоногого моллюска"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"Внутреннее строение крысы"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"Внутреннее строение лягушки"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Влажный препарат "Внутреннее строение птицы"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"Внутреннее строение рыбы"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"Карась"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"Корень бобового растения с клубеньками"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"Креветка"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"Нереида"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"Развитие костистой рыбы"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"Развитие курицы"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"Сцифомедуза"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"Тритон"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"Черепаха болотная"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Влажный препарат "Уж"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Влажный препарат "Ящерица"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22E0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7BA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37EE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BBD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B23AC" w:rsidRPr="00652DD4" w14:paraId="02F23616" w14:textId="77777777" w:rsidTr="001003A9">
        <w:trPr>
          <w:trHeight w:val="2398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032E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E1C3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Комплект гербариев демонстрационный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DED0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 комплект, не менее 8 гербариев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Гербарий "Деревья и кустарники"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Гербарий "Дикорастущие растения"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Гербарий "Кормовые растения"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Гербарий "Культурные растения"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Гербарий "Лекарственные растения"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Гербарий "Медоносные растения"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Гербарий "Морфология растений"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Гербарий "Основные группы растений"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Гербарий "Растительные сообщества"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Гербарий "Сельскохозяйственные растения"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Гербарий "Ядовитые растения"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Гербарий к курсу основ по общей биологии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BDC1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068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309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E2A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B23AC" w:rsidRPr="00652DD4" w14:paraId="4762F34C" w14:textId="77777777" w:rsidTr="001003A9">
        <w:trPr>
          <w:trHeight w:val="697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9FA5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3285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Комплект коллекций демонстрационный (по разным темам курса биологии)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DDED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 комплект, не менее 10 коллекций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Коллекция "Голосеменные растения"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"Обитатели морского дна"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"Палеонтологическая"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"Представители отрядов насекомых"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"Примеры защитных приспособлений у насекомых"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"Приспособительные изменения в конечностях насекомых"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"Развитие насекомых с неполным превращением"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Коллекция "Развитие насекомых с полным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превращением"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Коллекция "Развитие пшеницы"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"Развитие бабочки"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"Раковины моллюсков"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"Семейства бабочек"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"Семейства жуков"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"Семена и плоды"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"Форма сохранности ископаемых растений и животных"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палеонтологических находок "Происхождение человека"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9D20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7CD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FA3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3BB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B23AC" w:rsidRPr="00652DD4" w14:paraId="16475F36" w14:textId="77777777" w:rsidTr="001003A9">
        <w:trPr>
          <w:trHeight w:val="3051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8473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0172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Цифровая лаборатория по биологии (базовый уровень)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22B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Комплектация:Беспроводной мультидатчик по биологии с 6-ю встроенными датчиками: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влажности (0…100%)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освещенности (0…188000 лк)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рН (0…14 pH)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температуры (-40…+165С)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электропроводимости (0…200 мкСм; 0…2000 мкСм; 0…20000 мкСм)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температуры окружающей среды (-40…+60С)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Аксессуары: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Кабель USB соединительный Зарядное устройство с кабелем miniUSB USB Адаптер Bluetooth 4.1 Low Energy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Краткое руководство по эксплуатации цифровой лаборатории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Цифровая видеокамера с металлическим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штативом (разрешение 0,3 Мпикс)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Программное обеспечение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Методические рекомендации (30 работ)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Наличие русскоязычного сайта поддержки, наличие видеороликов.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A9EC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9575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715C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B7AD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403C7" w:rsidRPr="00652DD4" w14:paraId="56ACDDD1" w14:textId="77777777" w:rsidTr="001003A9">
        <w:trPr>
          <w:trHeight w:val="48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5BBB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0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E8DB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Оборудование для изучения химии</w:t>
            </w:r>
          </w:p>
        </w:tc>
      </w:tr>
      <w:tr w:rsidR="002B23AC" w:rsidRPr="00652DD4" w14:paraId="6E216D56" w14:textId="77777777" w:rsidTr="001003A9">
        <w:trPr>
          <w:trHeight w:val="2540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86F9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D574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Демонстрационное оборудование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7232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Столик подъемный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Штатив демонстрационный химический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Аппарат для проведения химических реакций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для электролиза демонстрационный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Комплект мерных колб малого объема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флаконов (250 – 300 мл для хранения растворов реактивов)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Прибор для опытов по химии с электрическим током (лабораторный)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Прибор для иллюстрации закона сохранения массы веществ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Делительная воронка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Установка для перегонки веществ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Прибор для получения газов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Баня комбинированная лабораторная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Фарфоровая ступка с пестиком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Комплект термометров (0 – 100 С; 0 – 360 С)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Комплект "Натуральные элементы таблицы Менделеева"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Комплект "Набор моделей кристаллических решеток" (алмаза, графита, углекислого газа, железа, магния, меди, поваренной соли, йода, льда или конструктор для составления молекул)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C4B4" w14:textId="2B087D02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D62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0B8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4EB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B23AC" w:rsidRPr="00652DD4" w14:paraId="65AA635D" w14:textId="77777777" w:rsidTr="001003A9">
        <w:trPr>
          <w:trHeight w:val="3051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60B9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6303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Комплект химических реактивов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40B5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Набор «Кислоты» (азотная, серная, соляная, ортофосфорная)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«Гидроксиды» (гидроксид бария, гидроксид калия, гидроксид кальция, гидроксид натрия)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«Оксиды металлов» (алюминия оксид, бария оксид, железа (III) оксид, кальция оксид, магния оксид, меди (II) оксид, цинка оксид)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«Щелочные и щелочноземельные металлы» (литий, натрий, кальций)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«Металлы» (алюминий, железо, магний, медь, цинк, олово)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«Щелочные и щелочноземельные металлы» (литий, натрий, кальций)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«Огнеопасные вещества» (сера, фосфор (красный), оксид фосфора(V))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«Галогены» (иод, бром)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«Галогениды» (алюминия хлорид, аммония хлорид, бария хлорид, железа (III) хлорид, калия йодид, калия хлорид, кальция хлорид, лития хлорид, магния хлорид, меди (II) хлорид, натрия бромид, натрия фторид, натрия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хлорид, цинка хлорид )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"Сульфаты, сульфиды, сульфиты" (алюминия сульфат, аммония сульфат, железа (II) сульфид, железа (II) сульфат, 7-ми водный, калия сульфат, кобальта (II) сульфат, магния сульфат, меди (II)) сульфат безводный, меди (II) сульфат 5-ти водный, натрия сульфид, натрия сульфит, натрия сульфат, натрия гидросульфат , никеля сульфат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"Карбонаты" (аммония карбонат, калия карбонат, меди (II) карбонат основной,  натрия карбонат, натрия гидрокарбонат)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"Фосфаты. Силикаты" (калия моногидроортофосфат, натрия силикат 9-ти водный, натрия ортофосфат трехзамещенный, натрия дигидрофосфат)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"Ацетаты. Роданиды. Соединения железа" (калия ацетат, калия ферро(II) гексацианид, калия ферро (III) гексационид, калия роданид, натрия ацетат, свинца ацетат)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"Соединения марганца" (калия перманганат, марганца (IV) оксид, марганца (II) сульфат, марганца хлорид )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"Соединения хрома" (аммония дихромат, калия дихромат, калия хромат, хрома (III) хлорид 6-ти водный)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"Нитраты" (алюминия нитрат, аммония нитрат, калия нитрат, кальция нитрат, меди (II) нитрат, натрия нитрат, серебра нитрат)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"Индикаторы" (лакмоид, метиловый оранжевый, фенолфталеин)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"Кислородсодержащие органические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вещества" (ацетон, глицерин, диэтиловый эфир, спирт н-бутиловый, спирт изоамиловый, спирт изобутиловый, спирт этиловый, фенол, формалин, этиленгликоль, уксусно-этиловый эфир)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"Углеводороды" (бензин, гексан, нефть, толуол, циклогескан )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"Кислоты органические" (кислота аминоуксусная, кислота бензойная, кислота масляная, кислота муравьиная, кислота олеиновая, кислота пальмитиновая, кислота стеариновая, кислота уксусная, кислота щавелевая)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"Углеводы. Амины" (анилин, анилин сернокислый , Д-глюкоза, метиламин гидрохлорид , сахароза)  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38B2" w14:textId="7FB06F0B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F72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687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5923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B23AC" w:rsidRPr="00652DD4" w14:paraId="5E3A3A01" w14:textId="77777777" w:rsidTr="001003A9">
        <w:trPr>
          <w:trHeight w:val="414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C3D8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263C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Комплект коллекций из списка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B3CD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Коллекция "Волокна"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"Каменный уголь и продукты его переработки"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"Металлы и сплавы"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"Минералы и горные породы" (49 видов)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"Минеральные удобрения"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"Нефть и продукты ее переработки"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"Пластмассы"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"Топливо"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"Чугун и сталь"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"Каучук"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"Шкала твердости"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Наборы для моделирования строения органических веществ (ученические)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7771" w14:textId="2EA0F77A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E31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642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E40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B23AC" w:rsidRPr="00652DD4" w14:paraId="2837AC9A" w14:textId="77777777" w:rsidTr="001003A9">
        <w:trPr>
          <w:trHeight w:val="3051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22D5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49DB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Цифровая лаборатория по химии (базовый уровень)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60F4" w14:textId="77777777" w:rsidR="008403C7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Обеспечивает выполнение лабораторных работ по химии на уроках в основной школе и проектно-исследовательской деятельности учащихся.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Комплектация: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Беспроводной мультидатчик по химии с 4-мя встроенными датчиками: Датчик рН (0…14 pH)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высокой температуры (термопарный) (-200…+130 С)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электропроводимости (0…200 мкСм; 0…2000 мкСм; 0…20000 мкСм)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температуры платиновый (-40...+180 C)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Отдельные датчики: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оптической плотности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Аксессуары: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Кабель USB соединительный Зарядное устройство с кабелем miniUSB USB Адаптер Bluetooth 4.1 Low Energy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Краткое руководство по эксплуатации цифровой лаборатории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лабораторной оснастки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Программное обеспечение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Методические рекомендации (для ученика - 40 работ и для учителя) Наличие русскоязычного сайта поддержки, наличие видеороликов.</w:t>
            </w:r>
          </w:p>
          <w:p w14:paraId="0DF563A7" w14:textId="77777777" w:rsidR="00F15FC3" w:rsidRDefault="00F15FC3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80A5FA" w14:textId="77777777" w:rsidR="00F15FC3" w:rsidRDefault="00F15FC3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8A9FCF" w14:textId="77777777" w:rsidR="00F15FC3" w:rsidRDefault="00F15FC3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7F0F6F" w14:textId="786C306C" w:rsidR="00F15FC3" w:rsidRPr="00652DD4" w:rsidRDefault="00F15FC3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C3A2" w14:textId="7042CE2C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B12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460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19D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403C7" w:rsidRPr="00652DD4" w14:paraId="36A94D87" w14:textId="77777777" w:rsidTr="001003A9">
        <w:trPr>
          <w:trHeight w:val="272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5E3E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40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699B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Оборудование для изучения физики</w:t>
            </w:r>
          </w:p>
        </w:tc>
      </w:tr>
      <w:tr w:rsidR="002B23AC" w:rsidRPr="00652DD4" w14:paraId="74E63E88" w14:textId="77777777" w:rsidTr="001003A9">
        <w:trPr>
          <w:trHeight w:val="3051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154D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FBF9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Оборудование для демонстрационных опытов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407E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Штатив демонстрационный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Столик подъемный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Источник постоянного и переменного напряжения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Манометр жидкостной демонстрационный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Камертон на резонансном ящике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Насос вакуумный с электроприводом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Тарелка вакуумная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Ведерко Архимеда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Огниво воздушное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Прибор для демонстрации давления в жидкости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Прибор для демонстрации атмосферного давления (магдебургские полушария)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тел равного объема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тел равной массы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Сосуды сообщающиеся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Трубка Ньютона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Шар Паскаля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Шар с кольцом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Цилиндры свинцовые со стругом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Прибор Ленца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Магнит дугообразный демонстрационный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Магнит полосовой демонстрационный (пара)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Стрелки магнитные на штативах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демонстрационный "Электростатика" (электроскопы (2 шт.), султан (2 шт.), палочка стеклянная, палочка эбонитовая, штативы изолирующие (2 шт.)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Машина электрофорная или высоковольтный источник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Комплект проводов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1517" w14:textId="4DEC596E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BD0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6D7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BC7F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B23AC" w:rsidRPr="00652DD4" w14:paraId="7E335608" w14:textId="77777777" w:rsidTr="008403C7">
        <w:trPr>
          <w:trHeight w:val="973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9E4E9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A212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8E2A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Штатив лабораторный с держателями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весы электронные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мензурка, предел измерения 250 мл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динамометр 1Н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динамометр 5Н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цинидр стальной, 25 см3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цилиндр алюминиевый 25 см3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цилиндр алюминиевый 34 см3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цилиндр пластиовый 56 см3 (для измерения силы Архимеда)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пружина 40 Н/м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пружина 10 Н/м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грузы по 100 г (6 шт.)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груз наборный устанавливает массу с шагом 10 г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мерная лента, линейка, транспортир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брусок с крючком и нитью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направляющая длиной не менее 500 мм. Должны быть обеспечены разные коэффициенты трения бруска по направляющей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секундомер электронный с датчикам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направляющая со шкалой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брусок деревянный с пусковым магнитом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нитяной маятник с грузом с пусковым магнитом и с возможностью изменения длины нити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рычаг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блок подвижный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блок неподвижный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калориметр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термометр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источник питания постоянного тока (выпрямитель с взодным напряжением 36-42 В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или батарейный блок с возможностью регулировки выходного напряжения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вольтметр двухпредельный (3 В, 6В)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амперметр двухпредельный (0,6А, 3А)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резистор 4,7 Ом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резистор 5,7 Ом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C464" w14:textId="7F2FBD14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FB7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32F2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29F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B23AC" w:rsidRPr="00652DD4" w14:paraId="47744728" w14:textId="77777777" w:rsidTr="001003A9">
        <w:trPr>
          <w:trHeight w:val="1973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5A8F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D7EC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Цифровая лаборатория по физике (стандартный уровень)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4683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Обеспечивает выполнение экспериментов по темам курса физики.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Комплектация:Беспроводной мультидатчик по физике с 6-ю встроенными датчиками: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Цифровой датчик температуры (-40+165С)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Цифровой датчик абсолютного давления (0…700кПа)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магнитного поля (-100…+100 мТл)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напряжения (-2…+2В; -5…+5В; -10…+10В; -15…+15В)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тока (-1…+1А)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акселерометр (±2 g; ±4 g; ±8 g) Отдельные устройства: USB осциллограф (2 канала, +/-100В)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Аксессуары: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Кабель USB соединительный Зарядное устройство с кабелем miniUSB USB Адаптер Bluetooth 4.1 Low Energy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Конструктор для проведения экспериментов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Краткое руководство по эксплуатации цифровой лаборатории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Программное обеспечение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Методические рекомендации (40 работ)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Наличие русскоязычного сайта поддержки, наличие видеороликов.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D7E5" w14:textId="70A32A9F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0E5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3FD3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6B4D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23AC" w:rsidRPr="00652DD4" w14:paraId="65E459A9" w14:textId="77777777" w:rsidTr="008403C7">
        <w:trPr>
          <w:trHeight w:val="981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AFBC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8FD9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Микроскоп цифровой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356D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Тип микроскопа: биологический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Насадка микроскопа: монокулярная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Назначение: лабораторный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Метод исследования: светлое поле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Материал оптики: оптическое стекло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микроскопа, крат: 64 — 1280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Окуляры: WF16x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Объективы: 4х, 10х, 40хs (подпружиненный)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Револьверная головка: на 3 объектива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Тип подсветки: зеркало или светодиод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Расположение подсветки: верхняя и нижняя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Материал корпуса: металл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Предметный столик, мм: 90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Источник питания: 220 В/50 Гц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Число мегапикселей: 1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55E9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825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1783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602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23AC" w:rsidRPr="00652DD4" w14:paraId="181455DF" w14:textId="77777777" w:rsidTr="001003A9">
        <w:trPr>
          <w:trHeight w:val="48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878F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204A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Цифровая лаборатория по физиологии (профильный уровень)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7839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Обеспечивает проведение исследования по функционированию человеческого организма.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Комплектация: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Беспроводной мультидатчик по физиологии с 5-ю встроенными датчиками: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артериального давления (0…250 мм рт. ст.)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пульса (25…250 уд/мин)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температуры тела (+25…+50 С)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частоты дыхания (0…100 циклов/мин)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ускорения (±2 g; ±4 g; ±8 g)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Отдельные устройства:Датчик ЭКГ (-300…+300 мВ)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рН (0…14 pH)Датчик силомер (-50…50 Н)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освещенности (0…188000 лк)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Аксессуары: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Кабель USB соединительный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Зарядное устройство с кабелем miniUSB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USB Адаптер Bluetooth 4.1 Low Energy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Конструктор для проведения экспериментов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Краткое руководство по эксплуатации цифровой лаборатории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Программное обеспечение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Методические рекомендации (20 работ)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Наличие русскоязычного сайта поддержки, наличие видеороликов.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E52B" w14:textId="3EA70063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80E1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4E8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CB13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23AC" w:rsidRPr="00652DD4" w14:paraId="78EEB01F" w14:textId="77777777" w:rsidTr="001003A9">
        <w:trPr>
          <w:trHeight w:val="3051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07CE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41BA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Цифровая лаборатория по экологии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58E2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Обеспечивает 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 индивидуальных исследования и проектной деятельности школьников.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Комплектация: Беспроводной мультидатчик по экологическому мониторингу с 8-ю встроенными датчиками: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нитрат-ионов (2×10-6 … 0,2 моль/л)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хлорид-ионов (10-5 … 1 моль/л)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рН (0…14 pH)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влажности (0…100%)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освещенности (0…188000 лк)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температуры (-40…+165С)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электропроводимости (0…200 мкСм; 0…2000 мкСм; 0…20000 мкСм)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температуры окружающей среды (-40…+60 С)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Дополнительные датчики: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звука с функцией интегрирования (-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2…+2Па)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влажности почвы (0…50%)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кислорода (0…100%)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оптической плотности 525 нм (0…2D)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оптической плотности 470 нм (0…2D)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турбидиметр (0…200 NTU)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Датчик окиси углерода (0…1000 ppm)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Аксессуары: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Кабель USB соединительный (2 шт.)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Зарядное устройство с кабелем miniUSB USB Адаптер Bluetooth 4.1 Low Energy Стержень для закрепления датчиков в штативе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Краткое руководство по эксплуатации цифровой лаборатории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Программное обеспечение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Методические рекомендации (20 работ)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Наличие русскоязычного сайта поддержки, наличие видеороликов.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A78C" w14:textId="7F444574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0B6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A58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C99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403C7" w:rsidRPr="00652DD4" w14:paraId="092FF5A3" w14:textId="77777777" w:rsidTr="001003A9">
        <w:trPr>
          <w:trHeight w:val="48"/>
        </w:trPr>
        <w:tc>
          <w:tcPr>
            <w:tcW w:w="147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8D98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Технологическая направленность</w:t>
            </w:r>
          </w:p>
        </w:tc>
      </w:tr>
      <w:tr w:rsidR="002B23AC" w:rsidRPr="00652DD4" w14:paraId="252910A3" w14:textId="77777777" w:rsidTr="001003A9">
        <w:trPr>
          <w:trHeight w:val="981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139B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ED49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EA68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Набор представляет собой комплект структурных элементов, соединительных элементов и электротехнических  компонентов.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позволяет собирать (и программировать собираемые модели), из элементов входящих в его состав, модели мехатронных и робототехнических устройств с автоматизированным управлением, в том числе на колесном ходу, а так же конструкций,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основанных на использовании передач (в том числе червячных и зубчатых), а так же рычагов.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светодиодный матричный дисплей с белой подсветкой на контроллере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Количество портов ввода/вывода на контроллере не менее 6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Количество кнопок не менее 4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Общее количество элементов: не мене 520 шт, в том числе: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1) программируемый блок управления, который может работать автономно и в потоковом режиме;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2) сервомоторы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3) датчик силы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4) датчик расстояния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5) датчик цвета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6) аккумуляторная батарея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7) Пластиковые структурные элементы, включая перфорированные элементы: балки, кубики, оси и валы, соединительные элементы к осям , шестерни, предназначенные для создания червячных и зубчатых передач, соединительные и крепежные элементы;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7) Программное обеспечение,  используемое для программирования собираемых робототехнических моделей и устройств, доступно для скачивания из сети Интернет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45F1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Свободно распространяемое ПО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Arduino IDE, Scratch, Blockly и т.п.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DD5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AF5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1A4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23AC" w:rsidRPr="00652DD4" w14:paraId="6E96F24E" w14:textId="77777777" w:rsidTr="001003A9">
        <w:trPr>
          <w:trHeight w:val="3051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11CF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0ECF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0885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Образовательный набор должен быть предназначен для изучения механики, мехатроники и робототехники. Образовательный набор предназначен для разработки программируемых моделей мехатронных систем и мобильных роботов, оснащенных различными манипуляционными и захватными устройствами.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 состав набора должно входить: комплект конструктивных элементов из металла, комплект для сборки захватного устройства, привод постоянного тока - не менее 2шт, сервопривод - не менее 2шт, датчик линии - не менее 1шт, датчик расстояния - не менее 1шт, программируемый контроллер - не менее 1шт.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Программируемый контроллер должен содержать: порт для подключения приводов постоянного тока - не менее 2шт, порт для подключения сервоприводов - не менее 8шт, цифровые и аналоговые порты для подключения внешних устройств - не менее 36, цифровые интерфейсы для передачи данных - USART, I2C, SPI, коммуникационный интерфейс для дистанционной связи - WiFi и Bluetooth.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Программируемый контроллер должен иметь встроенную систему стабилизации и контроля внешнего электропитания, систему обнаружения минимального уровня заряда внешней аккумуляторной батареи.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Программируемый контроллер должен обеспечивать возможность программирования в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свободно распространяемых средах разработки с помощью текстового языка программирования, таких как Arduino IDE или аналоги.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Программируемый контроллер должен обеспечивать возможность дистанционного управления моделью роботов с помощью мобильных устройств с ОС Android или IOS.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Образовательный набор предназначен изучения принципов функционирования и практического применения элементной базы мехатронных и робототехнических систем, а также основных технических решений при проектирований роботов.  В состав комплекта должны входить библиотеки трехмерных моделей конструктивных элементов для проектирования и прототипирования элементов конструкций и механизмов.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B0C2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Свободно распространяемое ПО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Arduino IDE, Scratch, Blockly и т.п.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F2C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B368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E01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403C7" w:rsidRPr="00652DD4" w14:paraId="6B034FE4" w14:textId="77777777" w:rsidTr="001003A9">
        <w:trPr>
          <w:trHeight w:val="272"/>
        </w:trPr>
        <w:tc>
          <w:tcPr>
            <w:tcW w:w="147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1FD1" w14:textId="1DC6DDF3" w:rsidR="008403C7" w:rsidRPr="004E6FC6" w:rsidRDefault="004E6FC6" w:rsidP="004E6F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Компьютерное оборудование</w:t>
            </w:r>
          </w:p>
        </w:tc>
      </w:tr>
      <w:tr w:rsidR="002B23AC" w:rsidRPr="00652DD4" w14:paraId="67DABC33" w14:textId="77777777" w:rsidTr="001003A9">
        <w:trPr>
          <w:trHeight w:val="3051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DC27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CDF6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31B4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Форм-фактор: ноутбук;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Жесткая, неотключаемая клавиатура: наличие;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Русская раскладка клавиатуры: наличие;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Диагональ экрана: не менее 14 дюймов;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Разрешение экрана: не менее 1920х1080 пикселей;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Количество ядер процессора: от 4,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Количество потоков: от 4,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Базовая тактовая частота процессора: от 1 ГГц,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Максимальная тактовая частота процессора: от 2,5 ГГц,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Кэш-память процессора: от 4 Мб,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Объем оперативной памяти: от 8 Гб,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Объем накопителя SSD: от 128 Гб,  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Время автономной работы от батареи: не менее 6 часов,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Внешний интерфейс USB стандарта не ниже 2.0: не менее двух свободных.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Внешний интерфейс LAN (в случае отсутствия на корпусе, предоставлять Ethernet адаптер USB-RJ-45);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Беспроводная связь Wi-Fi: наличие с поддержкой стандарта 802.11n или современнее;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Web-камера: наличие;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Манипулятор "мышь": наличие;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Базовая система ввода-вывода (БИОС) зарегистрирована в Едином реестре российских программ для электронных вычислительных машин и баз данных Министерства связи и массовых коммуникаций Российской Федерации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Встроенная в БИОС функция разграничения доступа к внешним USB устройствам, включая запрет доступа как к определенному устройству (разрешить/ заблокировать), так и к классу устройств (устройства хранения данных, принтеры и т.п.)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B057" w14:textId="7929668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CD4C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8B1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D059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B23AC" w:rsidRPr="00652DD4" w14:paraId="68D32CE2" w14:textId="77777777" w:rsidTr="001003A9">
        <w:trPr>
          <w:trHeight w:val="1169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D083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FF37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C1B7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Тип устройства: МФУ;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Цветность: черно-белый;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Формат бумаги: не менее А4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разрешение печати: не менее 1200×1200 точек.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5010" w14:textId="444F3EC1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-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3B2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45A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816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403C7" w:rsidRPr="00652DD4" w14:paraId="788DBD51" w14:textId="77777777" w:rsidTr="001003A9">
        <w:trPr>
          <w:trHeight w:val="447"/>
        </w:trPr>
        <w:tc>
          <w:tcPr>
            <w:tcW w:w="147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D4EA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Дополнительное оборудование (может выбираться в случае полного комплектования общеобразовательных организаций основным набором оборудования из списка, приведенного выше и наличия финансовых средств)</w:t>
            </w:r>
          </w:p>
        </w:tc>
      </w:tr>
      <w:tr w:rsidR="002B23AC" w:rsidRPr="00652DD4" w14:paraId="3384951D" w14:textId="77777777" w:rsidTr="001003A9">
        <w:trPr>
          <w:trHeight w:val="1169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C1FC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E099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37C2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Образовательный комплект должен быть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прототипирования и аддитивного производства.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 состав комплекта должно входить: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1) Интеллектуальный сервомодуль с интегрированной системой управления, позволяющей объединять сервомодули друг с другом по последовательному интерфейсу - не менее 6шт;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2) Робототехнический контроллер модульного типа, представляющий собой одноплатный микрокомпьютер с операционной системой Linux, объединенный с периферийным контроллером с помощью платы расширения. Робототехнический контроллер должен удовлетворять техническим характеристикам: кол-во ядер встроенного микрокомпьютера - не менее 4, тактовая частота ядра - не менее 1,2 ГГц, объем ОЗУ - не менее 512 Мб, наличие интерфейсов - SPI, I2C, I2S, TTL, UART, PWM, цифровые и аналоговые порты для подключения внешних устройств, а также WiFi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или Bluetooth для коммуникации со внешними устройствами. Робототехнический контроллер должен обеспечивать возможность программирования с помощью средств языков С/С++, Python и свободно распространяемой среды Arduino IDE, а также управления моделями робототехнических систем с помощью среды ROS.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3) Вычислительный модуль со встроенным микроконтроллером - не менее 1шт. Вычислительный модуль должен обладать встроенными цифровыми портами - не менее 12шт и аналоговыми портами- не менее 12шт. Вычислительный модуль должен обладать встроенным модулем беспроводной связи типа Bluetooth и WiFi для создания аппаратно-программных решений и "умных/смарт"-устройств для разработки решений "Интернет вещей".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Вычислительный модуль должен обладать совместимостью с периферийными платами для подключения к сети Ethernet и подключения внешней силовой нагрузки.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4) Модуль технического зрения, представляющий собой устройство на базе вычислительного микроконтроллера и интегрированной камеры, обеспечивающее распознавание простейших изображений на модуле за счет собственных вычислительных возможностей - не менее 1шт;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технического зрения должен обеспечивать возможность осуществлять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настройку экспозиции, баланса белого, HSV составляющих, площади обнаруживаемой области изображения, округлости обнаруживаемой области изображения, положение обнаруживаемых областей относительно друг друга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технического зрения должен иметь встроенные интерфейсы - SPI , UART, I2C или TTL для коммуникации друг с другом или внешними устройствами.  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5) Комплект конструктивных элементов  из металла для сборки модели манипуляторов  - не менее 1шт;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6) Комплект элементов для сборки вакуумного захвата - не менее 1шт.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Образовательный робототехнический комплект должен содержать набор библиотек трехмерных моделей для прототипирования моделей мобильных и манипуляционных роботов различного типа. В состав комплекта должны входить инструкции и методические указания по разработке трехмерных моделей мобильных роботов, манипуляционных роботов с различными типами кинематики (угловая кинематика, плоско-параллельная кинематика, дельта-кинематика, SCARA или рычажная кинематика, платформа Стюарта и т.п.).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Образовательный робототехнический комплект должен содержать инструкции по проектированию роботов, инструкции и методики осуществления инженерных расчетов при проектировании (расчеты нагрузки и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моментов, расчет мощности приводов, расчет параметров кинематики и т.п.), инструкции по разработке систем управления и программного обеспечения для управления роботами, инструкции и методики по разработке систем управления с элементами искусственного интеллекта и машинного обучения. 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CFCA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Свободно распространяемое ПО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Arduino IDE, Scratch, Blockly и т.п.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8B5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6CD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A884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23AC" w:rsidRPr="00652DD4" w14:paraId="14C99BBE" w14:textId="77777777" w:rsidTr="001003A9">
        <w:trPr>
          <w:trHeight w:val="1169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461E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926F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Тележка-хранилище ноутбуков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AC9A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Тип корпуса: металл;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возможность безопасного защищенного замком хранения ноутбуков: наличие;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возможность зарядки ноутбуков: наличие, поддержка ноутбуков п.5.;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наличие роутера Wi-Fi стандарта 802.11n или современнее: 1 шт. поддержка ноутбуков п.5;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количество ноутбуков: от 6 штук, поддержка ноутбуков п.5.;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Напряжение питания: 220В\50Гц;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Потребляемая мощность, Вт (максимум): 2500;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Потребляемый ток, А (максимум): 12;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Длина шнура электропитания: от 2,5 метра;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Защита от перенапряжения, короткого замыкания: наличие;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Колеса для передвижения с тормозом: наличие.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76FA" w14:textId="2F2759BE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 -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EEE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D72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836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23AC" w:rsidRPr="00652DD4" w14:paraId="050CA29B" w14:textId="77777777" w:rsidTr="001003A9">
        <w:trPr>
          <w:trHeight w:val="1169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7FB3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A7ED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Набор ОГЭ по химии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2E41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 xml:space="preserve">В набор входят весы лабораторные электронные 200 г, спиртовка лабораторная, воронка коническая, палочка стеклянная, пробирка ПХ-14 (10 штук), стакан высокий с носиком ВН-50 с меткой (2 штуки), цилиндр измерительный 2-50-2 (стеклянный, с притертой крышкой), штатив для пробирок на 10 гнёзд, зажим пробирочный, шпатель-ложечка (3 штуки), набор флаконов для хранения растворов и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реактивов (объем флакона 100 мл - 5 комплектов по 6 штук, объем флакона 30 мл - 10 комплектов по 6 штук), цилиндр измерительный с носиком 1-500 (2 штуки), стакан высокий 500 мл (3 штуки), набор ершей для мытья посуды (ерш для мытья пробирок - 3 штуки, ерш для мытья колб - 3 штуки), халат белый х/б (2 штуки), перчатки резиновые химические стойкие (2 штуки), очки защитные, фильтры бумажные (100 штук), горючее для спиртовок (0,33 л).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В состав набор входят еактивы: алюминий, железо, соляная кислота, метилоранж, фенолфталеин, аммиак, пероксид водорода, нитрат серебра и другие; в общей сложности - 44 различных веществ, используемых для составления комплектов реактивов при проведении экзаменационных экспериментов по курсу школьной химии.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3074" w14:textId="13AA8985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EDD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ED44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065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B23AC" w:rsidRPr="00FA1CDF" w14:paraId="6012BF22" w14:textId="77777777" w:rsidTr="001003A9">
        <w:trPr>
          <w:trHeight w:val="1169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B49A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5CCC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Четырёхосевой учебный робот- манипулятор с модульными сменными насадками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EAAE" w14:textId="77777777" w:rsidR="008403C7" w:rsidRPr="00652DD4" w:rsidRDefault="008403C7" w:rsidP="001003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Учебный робот-манипулятор предназначен для освоения обучающимися основ робототехники, для подготовки обучающихся к внедрению и последующему использованию роботов в промышленном производстве.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осей робота манипулятора - четыре.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Перемещение инструмента в пространстве по трем осям должно управляться шаговыми двигателями. Напряжение питания шаговых двигателей не более 12 В.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Серводвигатель четвертой оси должен обеспечивать поворот инструмента.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Угол поворота манипулятора на основании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вокруг вертикальной оси не менее 180 градусов.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Для определения положения манипулятора при повороте вокруг вертикальной оси должен использоваться энкодер.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Угол поворота заднего плеча манипулятора не менее 90 градусов.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Угол поворота переднего плеча манипулятора не менее 100 градусов.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Для определения положения заднего и переднего плеч манипулятора должен использоваться гироскоп. Угол поворота по четвертой оси не менее 180 градусов.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Должна быть возможность оснащения сменными насадками (например, держатель карандаша или фломастера, присоска с серводвигателем, механическое захватное устройство с серводвигателем, устройство для лазерной гравировки или устройство для 3D-печати).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Должна быть возможность подключения дополнительных устройств (например, транспортера, рельса для перемещения робота, пульта управления типа джойстик, камеры машинного зрения, оптического датчика, модуля беспроводного доступа.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Робот-манипулятор должен обеспечивать перемещение насадки в пространстве, активацию насадки, возможность получения сигналов от камеры и датчиков, возможность управления дополнительными устройствами.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Материал корпуса – алюминий. Диаметр рабочей зоны (без учета навесного инструмента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четвертой оси) не менее 320 мм. Интерфейс подключения – USB.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Должен иметь возможность автономной работы и внешнего управления.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Управляющий контроллер должен быть совместим со средой Arduino.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Управляющий контроллер совместим со средой программирования Scratch, и языком программирования С.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Должен обеспечивать поворот по первым трем осям в заданный угол и на заданный угол, поворот по четвертой оси на заданный угол, движение в координаты X, Y, Z, перемещение на заданное расстояние по координатам X, Y, Z, передачу данных о текущем положении углов, передачу данных о текущих координатах инструмента.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Должен поддерживать перемещение в декартовых координатах и углах поворота осей, с заданной скоростью и ускорением. 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Типы перемещений в декартовых координатах: движение по траектории, движение по прямой между двумя точками, перепрыгивание из точки и точку (перенос объекта).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F6B2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Свободно распространяемое ПО</w:t>
            </w:r>
            <w:r w:rsidRPr="00652DD4">
              <w:rPr>
                <w:rFonts w:ascii="Times New Roman" w:eastAsia="Times New Roman" w:hAnsi="Times New Roman" w:cs="Times New Roman"/>
                <w:color w:val="000000"/>
              </w:rPr>
              <w:br/>
              <w:t>Arduino IDE, Scratch, Blockly и т.п.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A35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7ED" w14:textId="77777777" w:rsidR="008403C7" w:rsidRPr="00652DD4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F09" w14:textId="77777777" w:rsidR="008403C7" w:rsidRPr="00FA1CDF" w:rsidRDefault="008403C7" w:rsidP="00100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15290340" w14:textId="77777777" w:rsidR="00324569" w:rsidRDefault="00324569" w:rsidP="00324569">
      <w:pPr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324569" w:rsidSect="004B2F3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9ACA9" w14:textId="77777777" w:rsidR="009B0679" w:rsidRDefault="009B0679" w:rsidP="003F17E6">
      <w:r>
        <w:separator/>
      </w:r>
    </w:p>
  </w:endnote>
  <w:endnote w:type="continuationSeparator" w:id="0">
    <w:p w14:paraId="76BC0AE9" w14:textId="77777777" w:rsidR="009B0679" w:rsidRDefault="009B0679" w:rsidP="003F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C4AAA" w14:textId="77777777" w:rsidR="009B0679" w:rsidRDefault="009B0679" w:rsidP="003F17E6">
      <w:r>
        <w:separator/>
      </w:r>
    </w:p>
  </w:footnote>
  <w:footnote w:type="continuationSeparator" w:id="0">
    <w:p w14:paraId="63A25525" w14:textId="77777777" w:rsidR="009B0679" w:rsidRDefault="009B0679" w:rsidP="003F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A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374AB"/>
    <w:multiLevelType w:val="hybridMultilevel"/>
    <w:tmpl w:val="C68C7B02"/>
    <w:lvl w:ilvl="0" w:tplc="75C46BF0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EDD79C4"/>
    <w:multiLevelType w:val="hybridMultilevel"/>
    <w:tmpl w:val="6A8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88E"/>
    <w:multiLevelType w:val="hybridMultilevel"/>
    <w:tmpl w:val="9D14AF20"/>
    <w:lvl w:ilvl="0" w:tplc="280CB5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E3F9E"/>
    <w:multiLevelType w:val="hybridMultilevel"/>
    <w:tmpl w:val="7EC6D894"/>
    <w:lvl w:ilvl="0" w:tplc="31060514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134D4"/>
    <w:multiLevelType w:val="multilevel"/>
    <w:tmpl w:val="E45C623E"/>
    <w:styleLink w:val="List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6" w15:restartNumberingAfterBreak="0">
    <w:nsid w:val="26AB16F2"/>
    <w:multiLevelType w:val="multilevel"/>
    <w:tmpl w:val="ED30CB5A"/>
    <w:styleLink w:val="Li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7" w15:restartNumberingAfterBreak="0">
    <w:nsid w:val="2A4849F8"/>
    <w:multiLevelType w:val="hybridMultilevel"/>
    <w:tmpl w:val="1C02C47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0E79E7"/>
    <w:multiLevelType w:val="hybridMultilevel"/>
    <w:tmpl w:val="70E6880C"/>
    <w:lvl w:ilvl="0" w:tplc="0E2AB4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BE06C01"/>
    <w:multiLevelType w:val="multilevel"/>
    <w:tmpl w:val="46A21584"/>
    <w:styleLink w:val="List1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0" w15:restartNumberingAfterBreak="0">
    <w:nsid w:val="67E63757"/>
    <w:multiLevelType w:val="hybridMultilevel"/>
    <w:tmpl w:val="8F32F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FCF2B67"/>
    <w:multiLevelType w:val="hybridMultilevel"/>
    <w:tmpl w:val="F2CE4E04"/>
    <w:lvl w:ilvl="0" w:tplc="42D44FA4">
      <w:start w:val="1"/>
      <w:numFmt w:val="russianLower"/>
      <w:lvlText w:val="%1)"/>
      <w:lvlJc w:val="left"/>
      <w:pPr>
        <w:ind w:left="1837" w:hanging="1128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8C2259"/>
    <w:multiLevelType w:val="hybridMultilevel"/>
    <w:tmpl w:val="7BFE2AA2"/>
    <w:lvl w:ilvl="0" w:tplc="DEDC19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944DF9"/>
    <w:multiLevelType w:val="hybridMultilevel"/>
    <w:tmpl w:val="0336A006"/>
    <w:lvl w:ilvl="0" w:tplc="770EC4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A3"/>
    <w:rsid w:val="0000120F"/>
    <w:rsid w:val="00001AB4"/>
    <w:rsid w:val="00002415"/>
    <w:rsid w:val="0000335C"/>
    <w:rsid w:val="00005B3D"/>
    <w:rsid w:val="00012F5C"/>
    <w:rsid w:val="000141E6"/>
    <w:rsid w:val="000149A8"/>
    <w:rsid w:val="000164EE"/>
    <w:rsid w:val="0001695A"/>
    <w:rsid w:val="00020D1A"/>
    <w:rsid w:val="00021954"/>
    <w:rsid w:val="000232C7"/>
    <w:rsid w:val="00024DF5"/>
    <w:rsid w:val="00031A0B"/>
    <w:rsid w:val="0003385F"/>
    <w:rsid w:val="00034EE4"/>
    <w:rsid w:val="00047D59"/>
    <w:rsid w:val="00047F3B"/>
    <w:rsid w:val="00052101"/>
    <w:rsid w:val="00056041"/>
    <w:rsid w:val="000562A1"/>
    <w:rsid w:val="00057EAA"/>
    <w:rsid w:val="00061C53"/>
    <w:rsid w:val="00062CE1"/>
    <w:rsid w:val="000671AD"/>
    <w:rsid w:val="00070252"/>
    <w:rsid w:val="00071482"/>
    <w:rsid w:val="000744FB"/>
    <w:rsid w:val="00084BA7"/>
    <w:rsid w:val="00086D72"/>
    <w:rsid w:val="0008793B"/>
    <w:rsid w:val="00090C56"/>
    <w:rsid w:val="00090DC5"/>
    <w:rsid w:val="00091B5A"/>
    <w:rsid w:val="000A0AD5"/>
    <w:rsid w:val="000A0E42"/>
    <w:rsid w:val="000A1E7B"/>
    <w:rsid w:val="000A3122"/>
    <w:rsid w:val="000A7E58"/>
    <w:rsid w:val="000B064E"/>
    <w:rsid w:val="000B0BA9"/>
    <w:rsid w:val="000B0CE8"/>
    <w:rsid w:val="000C036D"/>
    <w:rsid w:val="000C54B3"/>
    <w:rsid w:val="000C5FC7"/>
    <w:rsid w:val="000C6764"/>
    <w:rsid w:val="000C6E76"/>
    <w:rsid w:val="000C7B4E"/>
    <w:rsid w:val="000D471F"/>
    <w:rsid w:val="000D5881"/>
    <w:rsid w:val="000D5924"/>
    <w:rsid w:val="000D6246"/>
    <w:rsid w:val="000D6682"/>
    <w:rsid w:val="000E047F"/>
    <w:rsid w:val="000E41D9"/>
    <w:rsid w:val="000E4D86"/>
    <w:rsid w:val="000E6AA8"/>
    <w:rsid w:val="000E70C1"/>
    <w:rsid w:val="000F5207"/>
    <w:rsid w:val="001003A9"/>
    <w:rsid w:val="00101CA3"/>
    <w:rsid w:val="00102A96"/>
    <w:rsid w:val="00103102"/>
    <w:rsid w:val="00104310"/>
    <w:rsid w:val="00105F3A"/>
    <w:rsid w:val="0011219D"/>
    <w:rsid w:val="00113D14"/>
    <w:rsid w:val="001141AF"/>
    <w:rsid w:val="00115FAD"/>
    <w:rsid w:val="0012510E"/>
    <w:rsid w:val="001260C4"/>
    <w:rsid w:val="00126E4A"/>
    <w:rsid w:val="00132964"/>
    <w:rsid w:val="00132B8F"/>
    <w:rsid w:val="00137B84"/>
    <w:rsid w:val="00137DC1"/>
    <w:rsid w:val="00140CBF"/>
    <w:rsid w:val="00141AF2"/>
    <w:rsid w:val="00142294"/>
    <w:rsid w:val="001432C7"/>
    <w:rsid w:val="00145865"/>
    <w:rsid w:val="00145873"/>
    <w:rsid w:val="001578FF"/>
    <w:rsid w:val="00160BB3"/>
    <w:rsid w:val="0016190F"/>
    <w:rsid w:val="001636C6"/>
    <w:rsid w:val="0017029F"/>
    <w:rsid w:val="00171204"/>
    <w:rsid w:val="00176AA0"/>
    <w:rsid w:val="001800FC"/>
    <w:rsid w:val="001801FA"/>
    <w:rsid w:val="00181719"/>
    <w:rsid w:val="00181DAB"/>
    <w:rsid w:val="00182FE1"/>
    <w:rsid w:val="0018508D"/>
    <w:rsid w:val="00187C07"/>
    <w:rsid w:val="001947CA"/>
    <w:rsid w:val="001B0147"/>
    <w:rsid w:val="001B21A6"/>
    <w:rsid w:val="001B2591"/>
    <w:rsid w:val="001B3106"/>
    <w:rsid w:val="001B57FE"/>
    <w:rsid w:val="001B5F00"/>
    <w:rsid w:val="001C72F2"/>
    <w:rsid w:val="001C7919"/>
    <w:rsid w:val="001D1EC0"/>
    <w:rsid w:val="001D274E"/>
    <w:rsid w:val="001D54B8"/>
    <w:rsid w:val="001E0620"/>
    <w:rsid w:val="001E0790"/>
    <w:rsid w:val="001E1C85"/>
    <w:rsid w:val="001E35B0"/>
    <w:rsid w:val="001F43C3"/>
    <w:rsid w:val="001F45F9"/>
    <w:rsid w:val="002003D3"/>
    <w:rsid w:val="00202152"/>
    <w:rsid w:val="00210528"/>
    <w:rsid w:val="00211ECB"/>
    <w:rsid w:val="00212B78"/>
    <w:rsid w:val="002144FD"/>
    <w:rsid w:val="00220337"/>
    <w:rsid w:val="0023333C"/>
    <w:rsid w:val="00236920"/>
    <w:rsid w:val="00244B1D"/>
    <w:rsid w:val="002502D5"/>
    <w:rsid w:val="002504AA"/>
    <w:rsid w:val="002521C4"/>
    <w:rsid w:val="00255246"/>
    <w:rsid w:val="002670FC"/>
    <w:rsid w:val="00272B0E"/>
    <w:rsid w:val="002751EB"/>
    <w:rsid w:val="00282DE3"/>
    <w:rsid w:val="00286A78"/>
    <w:rsid w:val="002954E7"/>
    <w:rsid w:val="0029644F"/>
    <w:rsid w:val="00297CD3"/>
    <w:rsid w:val="002A2C99"/>
    <w:rsid w:val="002B0693"/>
    <w:rsid w:val="002B15D9"/>
    <w:rsid w:val="002B15E1"/>
    <w:rsid w:val="002B22DE"/>
    <w:rsid w:val="002B23AC"/>
    <w:rsid w:val="002B42B2"/>
    <w:rsid w:val="002B712E"/>
    <w:rsid w:val="002C4622"/>
    <w:rsid w:val="002C68A0"/>
    <w:rsid w:val="002C7C56"/>
    <w:rsid w:val="002C7FB2"/>
    <w:rsid w:val="002D0478"/>
    <w:rsid w:val="002D091A"/>
    <w:rsid w:val="002D45C5"/>
    <w:rsid w:val="002D5B5F"/>
    <w:rsid w:val="002D6260"/>
    <w:rsid w:val="002E3FE1"/>
    <w:rsid w:val="002E4C1B"/>
    <w:rsid w:val="002F0C30"/>
    <w:rsid w:val="002F1B3C"/>
    <w:rsid w:val="002F30AF"/>
    <w:rsid w:val="002F5A80"/>
    <w:rsid w:val="002F7F93"/>
    <w:rsid w:val="002F7FEC"/>
    <w:rsid w:val="00304274"/>
    <w:rsid w:val="0030637F"/>
    <w:rsid w:val="00307845"/>
    <w:rsid w:val="00310CD6"/>
    <w:rsid w:val="00311A89"/>
    <w:rsid w:val="00313FF7"/>
    <w:rsid w:val="003168A9"/>
    <w:rsid w:val="003169B6"/>
    <w:rsid w:val="00316BAA"/>
    <w:rsid w:val="0032285D"/>
    <w:rsid w:val="00324569"/>
    <w:rsid w:val="00325EC3"/>
    <w:rsid w:val="003319F5"/>
    <w:rsid w:val="00335C93"/>
    <w:rsid w:val="00335D38"/>
    <w:rsid w:val="0034153F"/>
    <w:rsid w:val="003422BC"/>
    <w:rsid w:val="003474B3"/>
    <w:rsid w:val="003516A9"/>
    <w:rsid w:val="00356986"/>
    <w:rsid w:val="00365558"/>
    <w:rsid w:val="003720F3"/>
    <w:rsid w:val="00372229"/>
    <w:rsid w:val="00372822"/>
    <w:rsid w:val="0037285D"/>
    <w:rsid w:val="0038089F"/>
    <w:rsid w:val="0038196C"/>
    <w:rsid w:val="003835B8"/>
    <w:rsid w:val="00393E6C"/>
    <w:rsid w:val="00395523"/>
    <w:rsid w:val="003A1719"/>
    <w:rsid w:val="003A1BBD"/>
    <w:rsid w:val="003A2E48"/>
    <w:rsid w:val="003A6DF4"/>
    <w:rsid w:val="003A7B19"/>
    <w:rsid w:val="003A7B3B"/>
    <w:rsid w:val="003B01A2"/>
    <w:rsid w:val="003B1A03"/>
    <w:rsid w:val="003B3E10"/>
    <w:rsid w:val="003B624E"/>
    <w:rsid w:val="003B626C"/>
    <w:rsid w:val="003B6412"/>
    <w:rsid w:val="003B681A"/>
    <w:rsid w:val="003C0212"/>
    <w:rsid w:val="003C046E"/>
    <w:rsid w:val="003C3516"/>
    <w:rsid w:val="003C7ABE"/>
    <w:rsid w:val="003D7C63"/>
    <w:rsid w:val="003E1630"/>
    <w:rsid w:val="003E32BD"/>
    <w:rsid w:val="003E4C8B"/>
    <w:rsid w:val="003E5E5C"/>
    <w:rsid w:val="003E775B"/>
    <w:rsid w:val="003F17E6"/>
    <w:rsid w:val="003F240F"/>
    <w:rsid w:val="003F648F"/>
    <w:rsid w:val="003F749A"/>
    <w:rsid w:val="00402CC7"/>
    <w:rsid w:val="004065C1"/>
    <w:rsid w:val="00406DA7"/>
    <w:rsid w:val="00406E25"/>
    <w:rsid w:val="0040784D"/>
    <w:rsid w:val="0041198A"/>
    <w:rsid w:val="00412376"/>
    <w:rsid w:val="004130B1"/>
    <w:rsid w:val="0041389F"/>
    <w:rsid w:val="00421E84"/>
    <w:rsid w:val="00431028"/>
    <w:rsid w:val="00432E21"/>
    <w:rsid w:val="004333F5"/>
    <w:rsid w:val="0043751C"/>
    <w:rsid w:val="00440BED"/>
    <w:rsid w:val="00440E68"/>
    <w:rsid w:val="004452E8"/>
    <w:rsid w:val="00446237"/>
    <w:rsid w:val="0045417C"/>
    <w:rsid w:val="0045472E"/>
    <w:rsid w:val="00454A35"/>
    <w:rsid w:val="00456977"/>
    <w:rsid w:val="00460BE1"/>
    <w:rsid w:val="00465D5D"/>
    <w:rsid w:val="00465E9B"/>
    <w:rsid w:val="00466DCA"/>
    <w:rsid w:val="004701CB"/>
    <w:rsid w:val="00470E5F"/>
    <w:rsid w:val="00492824"/>
    <w:rsid w:val="00494400"/>
    <w:rsid w:val="00495958"/>
    <w:rsid w:val="00495ABD"/>
    <w:rsid w:val="004978CB"/>
    <w:rsid w:val="004A2FEA"/>
    <w:rsid w:val="004A3B24"/>
    <w:rsid w:val="004A4E48"/>
    <w:rsid w:val="004A5DEF"/>
    <w:rsid w:val="004B24B5"/>
    <w:rsid w:val="004B2F39"/>
    <w:rsid w:val="004B3A01"/>
    <w:rsid w:val="004B427A"/>
    <w:rsid w:val="004B6597"/>
    <w:rsid w:val="004C06A1"/>
    <w:rsid w:val="004C2A7F"/>
    <w:rsid w:val="004D1C8E"/>
    <w:rsid w:val="004D2152"/>
    <w:rsid w:val="004D2F1C"/>
    <w:rsid w:val="004D6B69"/>
    <w:rsid w:val="004E116B"/>
    <w:rsid w:val="004E4FDF"/>
    <w:rsid w:val="004E6FC6"/>
    <w:rsid w:val="004E71F9"/>
    <w:rsid w:val="004F1449"/>
    <w:rsid w:val="004F1517"/>
    <w:rsid w:val="004F5EE6"/>
    <w:rsid w:val="004F6AED"/>
    <w:rsid w:val="004F7B67"/>
    <w:rsid w:val="00500254"/>
    <w:rsid w:val="00503DE1"/>
    <w:rsid w:val="00507B94"/>
    <w:rsid w:val="00512328"/>
    <w:rsid w:val="00513860"/>
    <w:rsid w:val="0051483A"/>
    <w:rsid w:val="00521D49"/>
    <w:rsid w:val="00522521"/>
    <w:rsid w:val="00523722"/>
    <w:rsid w:val="00524F47"/>
    <w:rsid w:val="00525118"/>
    <w:rsid w:val="00526EC8"/>
    <w:rsid w:val="00532303"/>
    <w:rsid w:val="0054027B"/>
    <w:rsid w:val="00542BFC"/>
    <w:rsid w:val="005503F8"/>
    <w:rsid w:val="0055163B"/>
    <w:rsid w:val="0055193B"/>
    <w:rsid w:val="00551CDE"/>
    <w:rsid w:val="00554C97"/>
    <w:rsid w:val="00561106"/>
    <w:rsid w:val="00562233"/>
    <w:rsid w:val="0057529D"/>
    <w:rsid w:val="00575FCA"/>
    <w:rsid w:val="00581D87"/>
    <w:rsid w:val="00583226"/>
    <w:rsid w:val="00586F22"/>
    <w:rsid w:val="005904D2"/>
    <w:rsid w:val="00591CEF"/>
    <w:rsid w:val="00597034"/>
    <w:rsid w:val="005A3124"/>
    <w:rsid w:val="005A62B6"/>
    <w:rsid w:val="005A658A"/>
    <w:rsid w:val="005A6C57"/>
    <w:rsid w:val="005B003A"/>
    <w:rsid w:val="005B2913"/>
    <w:rsid w:val="005B360D"/>
    <w:rsid w:val="005B4A7A"/>
    <w:rsid w:val="005B4D8F"/>
    <w:rsid w:val="005B5549"/>
    <w:rsid w:val="005C2698"/>
    <w:rsid w:val="005C4E5C"/>
    <w:rsid w:val="005C6579"/>
    <w:rsid w:val="005D1A9A"/>
    <w:rsid w:val="005D3AEB"/>
    <w:rsid w:val="005D5E13"/>
    <w:rsid w:val="005D6DFA"/>
    <w:rsid w:val="005D7BF2"/>
    <w:rsid w:val="005D7CAE"/>
    <w:rsid w:val="005E2A6C"/>
    <w:rsid w:val="005E53A4"/>
    <w:rsid w:val="005F161C"/>
    <w:rsid w:val="005F1CC9"/>
    <w:rsid w:val="005F7547"/>
    <w:rsid w:val="00601286"/>
    <w:rsid w:val="006033DE"/>
    <w:rsid w:val="00604767"/>
    <w:rsid w:val="00612383"/>
    <w:rsid w:val="00615052"/>
    <w:rsid w:val="00617C5A"/>
    <w:rsid w:val="006218B9"/>
    <w:rsid w:val="006226C7"/>
    <w:rsid w:val="00625886"/>
    <w:rsid w:val="00630DB2"/>
    <w:rsid w:val="00634745"/>
    <w:rsid w:val="006349B7"/>
    <w:rsid w:val="00636F29"/>
    <w:rsid w:val="006372A0"/>
    <w:rsid w:val="006373CA"/>
    <w:rsid w:val="00641E06"/>
    <w:rsid w:val="0064447A"/>
    <w:rsid w:val="0064455C"/>
    <w:rsid w:val="00652DD4"/>
    <w:rsid w:val="00656CFE"/>
    <w:rsid w:val="00657507"/>
    <w:rsid w:val="0065767D"/>
    <w:rsid w:val="006578C6"/>
    <w:rsid w:val="00657F89"/>
    <w:rsid w:val="00662A52"/>
    <w:rsid w:val="006640B8"/>
    <w:rsid w:val="00666F44"/>
    <w:rsid w:val="00670BF2"/>
    <w:rsid w:val="00671389"/>
    <w:rsid w:val="00677C0B"/>
    <w:rsid w:val="006839F1"/>
    <w:rsid w:val="006878D3"/>
    <w:rsid w:val="00687EB6"/>
    <w:rsid w:val="006906D5"/>
    <w:rsid w:val="00692BEC"/>
    <w:rsid w:val="00694522"/>
    <w:rsid w:val="00694D02"/>
    <w:rsid w:val="006A0622"/>
    <w:rsid w:val="006A1062"/>
    <w:rsid w:val="006A1320"/>
    <w:rsid w:val="006B0E3A"/>
    <w:rsid w:val="006B35A3"/>
    <w:rsid w:val="006B396A"/>
    <w:rsid w:val="006B39C9"/>
    <w:rsid w:val="006B4976"/>
    <w:rsid w:val="006B622F"/>
    <w:rsid w:val="006B6D27"/>
    <w:rsid w:val="006B6DB9"/>
    <w:rsid w:val="006C3F00"/>
    <w:rsid w:val="006D34F9"/>
    <w:rsid w:val="006D6934"/>
    <w:rsid w:val="006E20AA"/>
    <w:rsid w:val="006E343B"/>
    <w:rsid w:val="006E5031"/>
    <w:rsid w:val="006F0FDF"/>
    <w:rsid w:val="006F3E3C"/>
    <w:rsid w:val="006F7C32"/>
    <w:rsid w:val="007015F8"/>
    <w:rsid w:val="00701B1C"/>
    <w:rsid w:val="007026A0"/>
    <w:rsid w:val="00702AF8"/>
    <w:rsid w:val="007069EC"/>
    <w:rsid w:val="00706C64"/>
    <w:rsid w:val="00712B17"/>
    <w:rsid w:val="00713B82"/>
    <w:rsid w:val="00714F0B"/>
    <w:rsid w:val="00716CE4"/>
    <w:rsid w:val="00717A64"/>
    <w:rsid w:val="00717EDF"/>
    <w:rsid w:val="00727D70"/>
    <w:rsid w:val="0073239A"/>
    <w:rsid w:val="00733AAD"/>
    <w:rsid w:val="00733F7D"/>
    <w:rsid w:val="00744C80"/>
    <w:rsid w:val="00745825"/>
    <w:rsid w:val="0074644A"/>
    <w:rsid w:val="007546A3"/>
    <w:rsid w:val="00760AB7"/>
    <w:rsid w:val="00762302"/>
    <w:rsid w:val="00763EA1"/>
    <w:rsid w:val="007646AF"/>
    <w:rsid w:val="00766E45"/>
    <w:rsid w:val="00767D35"/>
    <w:rsid w:val="00771898"/>
    <w:rsid w:val="00775D17"/>
    <w:rsid w:val="007767B5"/>
    <w:rsid w:val="00776C44"/>
    <w:rsid w:val="00776D79"/>
    <w:rsid w:val="00780518"/>
    <w:rsid w:val="00780547"/>
    <w:rsid w:val="00780B71"/>
    <w:rsid w:val="007815C0"/>
    <w:rsid w:val="00786544"/>
    <w:rsid w:val="00791781"/>
    <w:rsid w:val="00791DE1"/>
    <w:rsid w:val="00793595"/>
    <w:rsid w:val="00797CB4"/>
    <w:rsid w:val="007A0245"/>
    <w:rsid w:val="007A2891"/>
    <w:rsid w:val="007A32CD"/>
    <w:rsid w:val="007A3349"/>
    <w:rsid w:val="007A4139"/>
    <w:rsid w:val="007A428B"/>
    <w:rsid w:val="007A5526"/>
    <w:rsid w:val="007B379C"/>
    <w:rsid w:val="007B7D78"/>
    <w:rsid w:val="007C02B0"/>
    <w:rsid w:val="007C2811"/>
    <w:rsid w:val="007C7591"/>
    <w:rsid w:val="007D2F0B"/>
    <w:rsid w:val="007D60D4"/>
    <w:rsid w:val="007D72F2"/>
    <w:rsid w:val="007D7BA1"/>
    <w:rsid w:val="007E104B"/>
    <w:rsid w:val="007E1B63"/>
    <w:rsid w:val="007E2A4A"/>
    <w:rsid w:val="007E603C"/>
    <w:rsid w:val="007E6E73"/>
    <w:rsid w:val="007F08D7"/>
    <w:rsid w:val="007F1481"/>
    <w:rsid w:val="007F2296"/>
    <w:rsid w:val="007F67E3"/>
    <w:rsid w:val="00806C3E"/>
    <w:rsid w:val="00813CC5"/>
    <w:rsid w:val="0081778B"/>
    <w:rsid w:val="00824742"/>
    <w:rsid w:val="00827C2B"/>
    <w:rsid w:val="008331F4"/>
    <w:rsid w:val="008403C7"/>
    <w:rsid w:val="00846595"/>
    <w:rsid w:val="00850BFA"/>
    <w:rsid w:val="00850C1D"/>
    <w:rsid w:val="00854CA1"/>
    <w:rsid w:val="0086179E"/>
    <w:rsid w:val="00862D76"/>
    <w:rsid w:val="00862DD0"/>
    <w:rsid w:val="00863E02"/>
    <w:rsid w:val="00871C74"/>
    <w:rsid w:val="00873241"/>
    <w:rsid w:val="0087775C"/>
    <w:rsid w:val="00877B0B"/>
    <w:rsid w:val="0088258F"/>
    <w:rsid w:val="00884042"/>
    <w:rsid w:val="00884CB1"/>
    <w:rsid w:val="00886F1A"/>
    <w:rsid w:val="008925C0"/>
    <w:rsid w:val="00893E4D"/>
    <w:rsid w:val="00896898"/>
    <w:rsid w:val="0089691C"/>
    <w:rsid w:val="00897DEF"/>
    <w:rsid w:val="008A148C"/>
    <w:rsid w:val="008A621E"/>
    <w:rsid w:val="008B00A6"/>
    <w:rsid w:val="008B164F"/>
    <w:rsid w:val="008B1ECB"/>
    <w:rsid w:val="008B2A69"/>
    <w:rsid w:val="008B7111"/>
    <w:rsid w:val="008C4905"/>
    <w:rsid w:val="008D02CC"/>
    <w:rsid w:val="008D5C5E"/>
    <w:rsid w:val="008D6183"/>
    <w:rsid w:val="008E1E69"/>
    <w:rsid w:val="008E2C12"/>
    <w:rsid w:val="008E331D"/>
    <w:rsid w:val="008F50BA"/>
    <w:rsid w:val="008F684D"/>
    <w:rsid w:val="009005B2"/>
    <w:rsid w:val="00904693"/>
    <w:rsid w:val="0090476F"/>
    <w:rsid w:val="00904CCF"/>
    <w:rsid w:val="00904DD9"/>
    <w:rsid w:val="009061F0"/>
    <w:rsid w:val="00910BD3"/>
    <w:rsid w:val="00911F73"/>
    <w:rsid w:val="00914B2D"/>
    <w:rsid w:val="00915EFC"/>
    <w:rsid w:val="00916755"/>
    <w:rsid w:val="00916E89"/>
    <w:rsid w:val="00921BE1"/>
    <w:rsid w:val="00924CE6"/>
    <w:rsid w:val="009262B0"/>
    <w:rsid w:val="00927A11"/>
    <w:rsid w:val="0093274D"/>
    <w:rsid w:val="00937673"/>
    <w:rsid w:val="00940346"/>
    <w:rsid w:val="009409F4"/>
    <w:rsid w:val="0094340C"/>
    <w:rsid w:val="00944496"/>
    <w:rsid w:val="00947C85"/>
    <w:rsid w:val="00947CA9"/>
    <w:rsid w:val="0095030E"/>
    <w:rsid w:val="00951D40"/>
    <w:rsid w:val="0095244C"/>
    <w:rsid w:val="009526FD"/>
    <w:rsid w:val="00955020"/>
    <w:rsid w:val="00955033"/>
    <w:rsid w:val="009572D9"/>
    <w:rsid w:val="00957F59"/>
    <w:rsid w:val="009609C6"/>
    <w:rsid w:val="009656F7"/>
    <w:rsid w:val="009664F3"/>
    <w:rsid w:val="009668C4"/>
    <w:rsid w:val="009668F4"/>
    <w:rsid w:val="00967EA0"/>
    <w:rsid w:val="00975F5B"/>
    <w:rsid w:val="009806CB"/>
    <w:rsid w:val="00984D53"/>
    <w:rsid w:val="009975B3"/>
    <w:rsid w:val="009A3EDC"/>
    <w:rsid w:val="009A4043"/>
    <w:rsid w:val="009B0679"/>
    <w:rsid w:val="009C6A77"/>
    <w:rsid w:val="009D2421"/>
    <w:rsid w:val="009D5D6B"/>
    <w:rsid w:val="009D60C8"/>
    <w:rsid w:val="009E0324"/>
    <w:rsid w:val="009E062C"/>
    <w:rsid w:val="009E3DEB"/>
    <w:rsid w:val="009E42F0"/>
    <w:rsid w:val="009F01C2"/>
    <w:rsid w:val="009F10BC"/>
    <w:rsid w:val="009F28E2"/>
    <w:rsid w:val="009F44BA"/>
    <w:rsid w:val="009F50AC"/>
    <w:rsid w:val="009F73E5"/>
    <w:rsid w:val="009F7B7C"/>
    <w:rsid w:val="00A023E7"/>
    <w:rsid w:val="00A02A87"/>
    <w:rsid w:val="00A07383"/>
    <w:rsid w:val="00A12C1F"/>
    <w:rsid w:val="00A16FE4"/>
    <w:rsid w:val="00A20D59"/>
    <w:rsid w:val="00A25EB5"/>
    <w:rsid w:val="00A34B71"/>
    <w:rsid w:val="00A35B00"/>
    <w:rsid w:val="00A37856"/>
    <w:rsid w:val="00A40995"/>
    <w:rsid w:val="00A40DB7"/>
    <w:rsid w:val="00A45BAB"/>
    <w:rsid w:val="00A463DD"/>
    <w:rsid w:val="00A51FE0"/>
    <w:rsid w:val="00A567AF"/>
    <w:rsid w:val="00A56F67"/>
    <w:rsid w:val="00A62F53"/>
    <w:rsid w:val="00A67502"/>
    <w:rsid w:val="00A677D7"/>
    <w:rsid w:val="00A70E95"/>
    <w:rsid w:val="00A7329F"/>
    <w:rsid w:val="00A75CED"/>
    <w:rsid w:val="00A76F6C"/>
    <w:rsid w:val="00A8038B"/>
    <w:rsid w:val="00A8165F"/>
    <w:rsid w:val="00A83932"/>
    <w:rsid w:val="00A956ED"/>
    <w:rsid w:val="00A96D00"/>
    <w:rsid w:val="00AA4321"/>
    <w:rsid w:val="00AA49CD"/>
    <w:rsid w:val="00AA5A62"/>
    <w:rsid w:val="00AB04A7"/>
    <w:rsid w:val="00AB0E61"/>
    <w:rsid w:val="00AB288F"/>
    <w:rsid w:val="00AB2F2D"/>
    <w:rsid w:val="00AB4501"/>
    <w:rsid w:val="00AB68E2"/>
    <w:rsid w:val="00AB7EC5"/>
    <w:rsid w:val="00AC488D"/>
    <w:rsid w:val="00AC5AAC"/>
    <w:rsid w:val="00AC61C4"/>
    <w:rsid w:val="00AD6A1E"/>
    <w:rsid w:val="00AE043B"/>
    <w:rsid w:val="00AE3031"/>
    <w:rsid w:val="00AF3DBC"/>
    <w:rsid w:val="00AF4989"/>
    <w:rsid w:val="00AF4CEA"/>
    <w:rsid w:val="00AF5A25"/>
    <w:rsid w:val="00B012FC"/>
    <w:rsid w:val="00B02169"/>
    <w:rsid w:val="00B03822"/>
    <w:rsid w:val="00B151ED"/>
    <w:rsid w:val="00B26602"/>
    <w:rsid w:val="00B313D7"/>
    <w:rsid w:val="00B344E0"/>
    <w:rsid w:val="00B35520"/>
    <w:rsid w:val="00B35FEC"/>
    <w:rsid w:val="00B37B45"/>
    <w:rsid w:val="00B50AD1"/>
    <w:rsid w:val="00B50C54"/>
    <w:rsid w:val="00B52321"/>
    <w:rsid w:val="00B5319D"/>
    <w:rsid w:val="00B531B7"/>
    <w:rsid w:val="00B54C25"/>
    <w:rsid w:val="00B6292E"/>
    <w:rsid w:val="00B62D2C"/>
    <w:rsid w:val="00B63F71"/>
    <w:rsid w:val="00B7102F"/>
    <w:rsid w:val="00B71210"/>
    <w:rsid w:val="00B75C61"/>
    <w:rsid w:val="00B819DD"/>
    <w:rsid w:val="00B81BBB"/>
    <w:rsid w:val="00B852F5"/>
    <w:rsid w:val="00B87A63"/>
    <w:rsid w:val="00B9096A"/>
    <w:rsid w:val="00B9305B"/>
    <w:rsid w:val="00B94B7D"/>
    <w:rsid w:val="00BA6C33"/>
    <w:rsid w:val="00BC3294"/>
    <w:rsid w:val="00BC4668"/>
    <w:rsid w:val="00BC5354"/>
    <w:rsid w:val="00BD007E"/>
    <w:rsid w:val="00BD016D"/>
    <w:rsid w:val="00BD0BDB"/>
    <w:rsid w:val="00BD3631"/>
    <w:rsid w:val="00BD42AF"/>
    <w:rsid w:val="00BD4E80"/>
    <w:rsid w:val="00BE07AC"/>
    <w:rsid w:val="00BE593B"/>
    <w:rsid w:val="00BF08A0"/>
    <w:rsid w:val="00BF34D9"/>
    <w:rsid w:val="00BF40C3"/>
    <w:rsid w:val="00BF5A45"/>
    <w:rsid w:val="00C026AC"/>
    <w:rsid w:val="00C03F83"/>
    <w:rsid w:val="00C07278"/>
    <w:rsid w:val="00C101B7"/>
    <w:rsid w:val="00C12E72"/>
    <w:rsid w:val="00C132E7"/>
    <w:rsid w:val="00C147EC"/>
    <w:rsid w:val="00C1540E"/>
    <w:rsid w:val="00C20CE8"/>
    <w:rsid w:val="00C26B66"/>
    <w:rsid w:val="00C410CE"/>
    <w:rsid w:val="00C43A5C"/>
    <w:rsid w:val="00C43E33"/>
    <w:rsid w:val="00C45729"/>
    <w:rsid w:val="00C46C7B"/>
    <w:rsid w:val="00C50D46"/>
    <w:rsid w:val="00C56A4C"/>
    <w:rsid w:val="00C56BD2"/>
    <w:rsid w:val="00C60E6A"/>
    <w:rsid w:val="00C61FDA"/>
    <w:rsid w:val="00C62CC3"/>
    <w:rsid w:val="00C70708"/>
    <w:rsid w:val="00C71202"/>
    <w:rsid w:val="00C7605F"/>
    <w:rsid w:val="00C8271B"/>
    <w:rsid w:val="00C87A1B"/>
    <w:rsid w:val="00C87EAD"/>
    <w:rsid w:val="00C90453"/>
    <w:rsid w:val="00C915D4"/>
    <w:rsid w:val="00C91EBD"/>
    <w:rsid w:val="00C97519"/>
    <w:rsid w:val="00CA19CD"/>
    <w:rsid w:val="00CA3CD6"/>
    <w:rsid w:val="00CA64A2"/>
    <w:rsid w:val="00CA7D93"/>
    <w:rsid w:val="00CB1884"/>
    <w:rsid w:val="00CB3D69"/>
    <w:rsid w:val="00CB40FD"/>
    <w:rsid w:val="00CB7754"/>
    <w:rsid w:val="00CB7AC7"/>
    <w:rsid w:val="00CC1219"/>
    <w:rsid w:val="00CC15EE"/>
    <w:rsid w:val="00CC6736"/>
    <w:rsid w:val="00CD0D86"/>
    <w:rsid w:val="00CD22DD"/>
    <w:rsid w:val="00CD239E"/>
    <w:rsid w:val="00CD4796"/>
    <w:rsid w:val="00CD528B"/>
    <w:rsid w:val="00CE13C9"/>
    <w:rsid w:val="00CE3EF0"/>
    <w:rsid w:val="00CF32C1"/>
    <w:rsid w:val="00CF5BA0"/>
    <w:rsid w:val="00CF6D24"/>
    <w:rsid w:val="00D0077D"/>
    <w:rsid w:val="00D02476"/>
    <w:rsid w:val="00D06821"/>
    <w:rsid w:val="00D127BD"/>
    <w:rsid w:val="00D135C3"/>
    <w:rsid w:val="00D1502C"/>
    <w:rsid w:val="00D17564"/>
    <w:rsid w:val="00D267B9"/>
    <w:rsid w:val="00D3333D"/>
    <w:rsid w:val="00D357E7"/>
    <w:rsid w:val="00D36A70"/>
    <w:rsid w:val="00D43102"/>
    <w:rsid w:val="00D43FA9"/>
    <w:rsid w:val="00D44657"/>
    <w:rsid w:val="00D50CB9"/>
    <w:rsid w:val="00D54258"/>
    <w:rsid w:val="00D56CAD"/>
    <w:rsid w:val="00D620CA"/>
    <w:rsid w:val="00D6235A"/>
    <w:rsid w:val="00D6531F"/>
    <w:rsid w:val="00D72E59"/>
    <w:rsid w:val="00D72FF3"/>
    <w:rsid w:val="00D737C9"/>
    <w:rsid w:val="00D769FB"/>
    <w:rsid w:val="00D80F89"/>
    <w:rsid w:val="00D84EBF"/>
    <w:rsid w:val="00D9196B"/>
    <w:rsid w:val="00D93750"/>
    <w:rsid w:val="00DA155E"/>
    <w:rsid w:val="00DA26F8"/>
    <w:rsid w:val="00DA563F"/>
    <w:rsid w:val="00DA65C0"/>
    <w:rsid w:val="00DB0505"/>
    <w:rsid w:val="00DC314D"/>
    <w:rsid w:val="00DC4216"/>
    <w:rsid w:val="00DC5FC5"/>
    <w:rsid w:val="00DD14E6"/>
    <w:rsid w:val="00DD2426"/>
    <w:rsid w:val="00DD3A34"/>
    <w:rsid w:val="00DD59B6"/>
    <w:rsid w:val="00DE3AD9"/>
    <w:rsid w:val="00DE3E28"/>
    <w:rsid w:val="00DE5963"/>
    <w:rsid w:val="00DE69E8"/>
    <w:rsid w:val="00DE73A4"/>
    <w:rsid w:val="00DF02D9"/>
    <w:rsid w:val="00DF3AC4"/>
    <w:rsid w:val="00DF6155"/>
    <w:rsid w:val="00DF779D"/>
    <w:rsid w:val="00DF7B62"/>
    <w:rsid w:val="00DF7E34"/>
    <w:rsid w:val="00E00EE9"/>
    <w:rsid w:val="00E06327"/>
    <w:rsid w:val="00E06F9D"/>
    <w:rsid w:val="00E07DF8"/>
    <w:rsid w:val="00E222DB"/>
    <w:rsid w:val="00E24860"/>
    <w:rsid w:val="00E32693"/>
    <w:rsid w:val="00E32CE2"/>
    <w:rsid w:val="00E355C9"/>
    <w:rsid w:val="00E36CD3"/>
    <w:rsid w:val="00E436C7"/>
    <w:rsid w:val="00E4397D"/>
    <w:rsid w:val="00E4791C"/>
    <w:rsid w:val="00E47E5B"/>
    <w:rsid w:val="00E50933"/>
    <w:rsid w:val="00E540BF"/>
    <w:rsid w:val="00E566F3"/>
    <w:rsid w:val="00E60CB5"/>
    <w:rsid w:val="00E66820"/>
    <w:rsid w:val="00E70174"/>
    <w:rsid w:val="00E74F97"/>
    <w:rsid w:val="00E76A54"/>
    <w:rsid w:val="00E80099"/>
    <w:rsid w:val="00E82294"/>
    <w:rsid w:val="00E92962"/>
    <w:rsid w:val="00E95E28"/>
    <w:rsid w:val="00EA1B1C"/>
    <w:rsid w:val="00EA694C"/>
    <w:rsid w:val="00EA7171"/>
    <w:rsid w:val="00EA7CA8"/>
    <w:rsid w:val="00EB2330"/>
    <w:rsid w:val="00EB5FC4"/>
    <w:rsid w:val="00EB6064"/>
    <w:rsid w:val="00EB6ED9"/>
    <w:rsid w:val="00EC15AC"/>
    <w:rsid w:val="00ED17B3"/>
    <w:rsid w:val="00ED1B04"/>
    <w:rsid w:val="00ED22DE"/>
    <w:rsid w:val="00ED2E68"/>
    <w:rsid w:val="00ED7140"/>
    <w:rsid w:val="00EE48A2"/>
    <w:rsid w:val="00EE6C78"/>
    <w:rsid w:val="00EF296C"/>
    <w:rsid w:val="00F02512"/>
    <w:rsid w:val="00F02AC3"/>
    <w:rsid w:val="00F02BB3"/>
    <w:rsid w:val="00F0498C"/>
    <w:rsid w:val="00F05839"/>
    <w:rsid w:val="00F122C7"/>
    <w:rsid w:val="00F12C7B"/>
    <w:rsid w:val="00F15FC3"/>
    <w:rsid w:val="00F206B0"/>
    <w:rsid w:val="00F21BC0"/>
    <w:rsid w:val="00F21CC8"/>
    <w:rsid w:val="00F248C1"/>
    <w:rsid w:val="00F24D44"/>
    <w:rsid w:val="00F32EAF"/>
    <w:rsid w:val="00F33AF6"/>
    <w:rsid w:val="00F43E8A"/>
    <w:rsid w:val="00F51010"/>
    <w:rsid w:val="00F533F1"/>
    <w:rsid w:val="00F54061"/>
    <w:rsid w:val="00F559E3"/>
    <w:rsid w:val="00F60C0E"/>
    <w:rsid w:val="00F63F38"/>
    <w:rsid w:val="00F64136"/>
    <w:rsid w:val="00F7030D"/>
    <w:rsid w:val="00F82B7A"/>
    <w:rsid w:val="00F83E27"/>
    <w:rsid w:val="00F86889"/>
    <w:rsid w:val="00FA1CDF"/>
    <w:rsid w:val="00FA28B6"/>
    <w:rsid w:val="00FA5D89"/>
    <w:rsid w:val="00FA608C"/>
    <w:rsid w:val="00FB07E0"/>
    <w:rsid w:val="00FB34B1"/>
    <w:rsid w:val="00FB763A"/>
    <w:rsid w:val="00FB7EB5"/>
    <w:rsid w:val="00FC4667"/>
    <w:rsid w:val="00FD1214"/>
    <w:rsid w:val="00FD6C20"/>
    <w:rsid w:val="00FE07D4"/>
    <w:rsid w:val="00FE2C71"/>
    <w:rsid w:val="00FE7C83"/>
    <w:rsid w:val="00FF05EA"/>
    <w:rsid w:val="00FF0DFA"/>
    <w:rsid w:val="00FF3936"/>
    <w:rsid w:val="00FF4299"/>
    <w:rsid w:val="00FF526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B5BA"/>
  <w15:docId w15:val="{7392E069-DA02-4FF7-B0B3-FE9361B6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FC"/>
  </w:style>
  <w:style w:type="paragraph" w:styleId="1">
    <w:name w:val="heading 1"/>
    <w:basedOn w:val="a"/>
    <w:next w:val="a"/>
    <w:link w:val="10"/>
    <w:uiPriority w:val="9"/>
    <w:qFormat/>
    <w:rsid w:val="00C91EB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Times New Roman" w:eastAsia="Arial" w:hAnsi="Times New Roman" w:cs="Arial"/>
      <w:b/>
      <w:color w:val="000000"/>
      <w:sz w:val="26"/>
      <w:szCs w:val="40"/>
    </w:rPr>
  </w:style>
  <w:style w:type="paragraph" w:styleId="2">
    <w:name w:val="heading 2"/>
    <w:basedOn w:val="a"/>
    <w:next w:val="a"/>
    <w:link w:val="20"/>
    <w:rsid w:val="00C91EB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Times New Roman" w:eastAsia="Arial" w:hAnsi="Times New Roman" w:cs="Arial"/>
      <w:b/>
      <w:color w:val="000000"/>
      <w:sz w:val="26"/>
      <w:szCs w:val="32"/>
    </w:rPr>
  </w:style>
  <w:style w:type="paragraph" w:styleId="3">
    <w:name w:val="heading 3"/>
    <w:basedOn w:val="a"/>
    <w:next w:val="a"/>
    <w:link w:val="30"/>
    <w:rsid w:val="00C91EB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C91EB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C91EB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rsid w:val="00C91EB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1CA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F17E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F17E6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3F17E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17E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F17E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F17E6"/>
    <w:rPr>
      <w:vertAlign w:val="superscript"/>
    </w:rPr>
  </w:style>
  <w:style w:type="table" w:styleId="ab">
    <w:name w:val="Table Grid"/>
    <w:basedOn w:val="a1"/>
    <w:uiPriority w:val="39"/>
    <w:rsid w:val="0051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A839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3932"/>
    <w:pPr>
      <w:widowControl w:val="0"/>
      <w:shd w:val="clear" w:color="auto" w:fill="FFFFFF"/>
      <w:spacing w:before="24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CenturySchoolbook13pt">
    <w:name w:val="Заголовок №4 + Century Schoolbook;13 pt"/>
    <w:basedOn w:val="a0"/>
    <w:rsid w:val="00A8393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A8393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83932"/>
    <w:pPr>
      <w:widowControl w:val="0"/>
      <w:shd w:val="clear" w:color="auto" w:fill="FFFFFF"/>
      <w:spacing w:before="360" w:line="206" w:lineRule="exact"/>
      <w:ind w:firstLine="48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Абзац списка Знак"/>
    <w:link w:val="a3"/>
    <w:uiPriority w:val="34"/>
    <w:rsid w:val="006F0FDF"/>
  </w:style>
  <w:style w:type="paragraph" w:styleId="ac">
    <w:name w:val="header"/>
    <w:basedOn w:val="a"/>
    <w:link w:val="ad"/>
    <w:uiPriority w:val="99"/>
    <w:unhideWhenUsed/>
    <w:rsid w:val="00C707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0708"/>
  </w:style>
  <w:style w:type="paragraph" w:styleId="ae">
    <w:name w:val="footer"/>
    <w:basedOn w:val="a"/>
    <w:link w:val="af"/>
    <w:uiPriority w:val="99"/>
    <w:unhideWhenUsed/>
    <w:rsid w:val="00C707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0708"/>
  </w:style>
  <w:style w:type="numbering" w:customStyle="1" w:styleId="List7">
    <w:name w:val="List 7"/>
    <w:basedOn w:val="a2"/>
    <w:rsid w:val="00551CDE"/>
    <w:pPr>
      <w:numPr>
        <w:numId w:val="4"/>
      </w:numPr>
    </w:pPr>
  </w:style>
  <w:style w:type="character" w:customStyle="1" w:styleId="212pt">
    <w:name w:val="Основной текст (2) + 12 pt"/>
    <w:basedOn w:val="21"/>
    <w:rsid w:val="00551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0">
    <w:name w:val="Hyperlink"/>
    <w:uiPriority w:val="99"/>
    <w:rsid w:val="00A40995"/>
    <w:rPr>
      <w:u w:val="single"/>
    </w:rPr>
  </w:style>
  <w:style w:type="numbering" w:customStyle="1" w:styleId="List15">
    <w:name w:val="List 15"/>
    <w:basedOn w:val="a2"/>
    <w:rsid w:val="00A40995"/>
    <w:pPr>
      <w:numPr>
        <w:numId w:val="5"/>
      </w:numPr>
    </w:pPr>
  </w:style>
  <w:style w:type="paragraph" w:customStyle="1" w:styleId="Style11">
    <w:name w:val="Style11"/>
    <w:basedOn w:val="a"/>
    <w:uiPriority w:val="99"/>
    <w:rsid w:val="00FF3936"/>
    <w:pPr>
      <w:widowControl w:val="0"/>
      <w:autoSpaceDE w:val="0"/>
      <w:autoSpaceDN w:val="0"/>
      <w:adjustRightInd w:val="0"/>
      <w:spacing w:line="278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FF39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FF393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FF39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FF3936"/>
    <w:pPr>
      <w:widowControl w:val="0"/>
      <w:autoSpaceDE w:val="0"/>
      <w:autoSpaceDN w:val="0"/>
      <w:adjustRightInd w:val="0"/>
      <w:spacing w:line="288" w:lineRule="exact"/>
    </w:pPr>
    <w:rPr>
      <w:rFonts w:ascii="Times New Roman" w:hAnsi="Times New Roman" w:cs="Times New Roman"/>
      <w:sz w:val="24"/>
      <w:szCs w:val="24"/>
      <w:u w:color="000000"/>
    </w:rPr>
  </w:style>
  <w:style w:type="numbering" w:customStyle="1" w:styleId="List16">
    <w:name w:val="List 16"/>
    <w:basedOn w:val="a2"/>
    <w:rsid w:val="00C90453"/>
    <w:pPr>
      <w:numPr>
        <w:numId w:val="6"/>
      </w:numPr>
    </w:pPr>
  </w:style>
  <w:style w:type="paragraph" w:customStyle="1" w:styleId="Standard">
    <w:name w:val="Standard"/>
    <w:rsid w:val="00C90453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customStyle="1" w:styleId="Textbody">
    <w:name w:val="Text body"/>
    <w:basedOn w:val="Standard"/>
    <w:rsid w:val="00C90453"/>
    <w:pPr>
      <w:jc w:val="center"/>
    </w:pPr>
    <w:rPr>
      <w:sz w:val="32"/>
      <w:szCs w:val="32"/>
    </w:rPr>
  </w:style>
  <w:style w:type="paragraph" w:customStyle="1" w:styleId="s12">
    <w:name w:val="s_12"/>
    <w:rsid w:val="00C90453"/>
    <w:pPr>
      <w:suppressAutoHyphens/>
      <w:autoSpaceDN w:val="0"/>
      <w:ind w:firstLine="72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ConsPlusNormal">
    <w:name w:val="ConsPlusNormal"/>
    <w:rsid w:val="00DC42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DC4216"/>
  </w:style>
  <w:style w:type="character" w:styleId="af2">
    <w:name w:val="annotation reference"/>
    <w:basedOn w:val="a0"/>
    <w:uiPriority w:val="99"/>
    <w:unhideWhenUsed/>
    <w:rsid w:val="006B0E3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6B0E3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6B0E3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0E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B0E3A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6B0E3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0E3A"/>
    <w:rPr>
      <w:rFonts w:ascii="Tahoma" w:hAnsi="Tahoma" w:cs="Tahoma"/>
      <w:sz w:val="16"/>
      <w:szCs w:val="16"/>
    </w:rPr>
  </w:style>
  <w:style w:type="numbering" w:customStyle="1" w:styleId="List110">
    <w:name w:val="List 110"/>
    <w:basedOn w:val="a2"/>
    <w:rsid w:val="00F05839"/>
  </w:style>
  <w:style w:type="paragraph" w:styleId="af9">
    <w:name w:val="Revision"/>
    <w:hidden/>
    <w:uiPriority w:val="99"/>
    <w:semiHidden/>
    <w:rsid w:val="008F684D"/>
  </w:style>
  <w:style w:type="character" w:styleId="afa">
    <w:name w:val="FollowedHyperlink"/>
    <w:basedOn w:val="a0"/>
    <w:uiPriority w:val="99"/>
    <w:semiHidden/>
    <w:unhideWhenUsed/>
    <w:rsid w:val="00F43E8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1EBD"/>
    <w:rPr>
      <w:rFonts w:ascii="Times New Roman" w:eastAsia="Arial" w:hAnsi="Times New Roman" w:cs="Arial"/>
      <w:b/>
      <w:color w:val="000000"/>
      <w:sz w:val="26"/>
      <w:szCs w:val="40"/>
    </w:rPr>
  </w:style>
  <w:style w:type="character" w:customStyle="1" w:styleId="20">
    <w:name w:val="Заголовок 2 Знак"/>
    <w:basedOn w:val="a0"/>
    <w:link w:val="2"/>
    <w:rsid w:val="00C91EBD"/>
    <w:rPr>
      <w:rFonts w:ascii="Times New Roman" w:eastAsia="Arial" w:hAnsi="Times New Roman" w:cs="Arial"/>
      <w:b/>
      <w:color w:val="000000"/>
      <w:sz w:val="26"/>
      <w:szCs w:val="32"/>
    </w:rPr>
  </w:style>
  <w:style w:type="character" w:customStyle="1" w:styleId="30">
    <w:name w:val="Заголовок 3 Знак"/>
    <w:basedOn w:val="a0"/>
    <w:link w:val="3"/>
    <w:rsid w:val="00C91EBD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C91EBD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C91EBD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rsid w:val="00C91EBD"/>
    <w:rPr>
      <w:rFonts w:ascii="Arial" w:eastAsia="Arial" w:hAnsi="Arial" w:cs="Arial"/>
      <w:i/>
      <w:color w:val="666666"/>
    </w:rPr>
  </w:style>
  <w:style w:type="numbering" w:customStyle="1" w:styleId="11">
    <w:name w:val="Нет списка1"/>
    <w:next w:val="a2"/>
    <w:uiPriority w:val="99"/>
    <w:semiHidden/>
    <w:unhideWhenUsed/>
    <w:rsid w:val="00C91EBD"/>
  </w:style>
  <w:style w:type="table" w:customStyle="1" w:styleId="TableNormal">
    <w:name w:val="Table Normal"/>
    <w:rsid w:val="00C91EBD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itle"/>
    <w:basedOn w:val="a"/>
    <w:next w:val="a"/>
    <w:link w:val="afc"/>
    <w:rsid w:val="00C91EBD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afc">
    <w:name w:val="Заголовок Знак"/>
    <w:basedOn w:val="a0"/>
    <w:link w:val="afb"/>
    <w:rsid w:val="00C91EBD"/>
    <w:rPr>
      <w:rFonts w:ascii="Arial" w:eastAsia="Arial" w:hAnsi="Arial" w:cs="Arial"/>
      <w:color w:val="000000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rsid w:val="00C91EBD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e">
    <w:name w:val="Подзаголовок Знак"/>
    <w:basedOn w:val="a0"/>
    <w:link w:val="afd"/>
    <w:uiPriority w:val="11"/>
    <w:rsid w:val="00C91EBD"/>
    <w:rPr>
      <w:rFonts w:ascii="Arial" w:eastAsia="Arial" w:hAnsi="Arial" w:cs="Arial"/>
      <w:color w:val="666666"/>
      <w:sz w:val="30"/>
      <w:szCs w:val="30"/>
    </w:rPr>
  </w:style>
  <w:style w:type="character" w:styleId="aff">
    <w:name w:val="Strong"/>
    <w:basedOn w:val="a0"/>
    <w:qFormat/>
    <w:rsid w:val="00C91EBD"/>
    <w:rPr>
      <w:b/>
      <w:bCs/>
    </w:rPr>
  </w:style>
  <w:style w:type="table" w:customStyle="1" w:styleId="12">
    <w:name w:val="Сетка таблицы1"/>
    <w:basedOn w:val="a1"/>
    <w:next w:val="ab"/>
    <w:uiPriority w:val="59"/>
    <w:unhideWhenUsed/>
    <w:rsid w:val="00C91EBD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C91E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="Calibri Light" w:eastAsia="Times New Roman" w:hAnsi="Calibri Light" w:cs="Times New Roman"/>
      <w:bCs/>
      <w:color w:val="2F5496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C91EBD"/>
    <w:pPr>
      <w:pBdr>
        <w:top w:val="nil"/>
        <w:left w:val="nil"/>
        <w:bottom w:val="nil"/>
        <w:right w:val="nil"/>
        <w:between w:val="nil"/>
      </w:pBdr>
      <w:spacing w:after="100" w:line="276" w:lineRule="auto"/>
      <w:ind w:left="220"/>
    </w:pPr>
    <w:rPr>
      <w:rFonts w:ascii="Arial" w:eastAsia="Arial" w:hAnsi="Arial" w:cs="Arial"/>
      <w:color w:val="000000"/>
    </w:rPr>
  </w:style>
  <w:style w:type="paragraph" w:styleId="14">
    <w:name w:val="toc 1"/>
    <w:basedOn w:val="a"/>
    <w:next w:val="a"/>
    <w:autoRedefine/>
    <w:uiPriority w:val="39"/>
    <w:unhideWhenUsed/>
    <w:rsid w:val="00C91EBD"/>
    <w:pPr>
      <w:pBdr>
        <w:top w:val="nil"/>
        <w:left w:val="nil"/>
        <w:bottom w:val="nil"/>
        <w:right w:val="nil"/>
        <w:between w:val="nil"/>
      </w:pBdr>
      <w:spacing w:after="100" w:line="276" w:lineRule="auto"/>
    </w:pPr>
    <w:rPr>
      <w:rFonts w:ascii="Arial" w:eastAsia="Arial" w:hAnsi="Arial" w:cs="Arial"/>
      <w:color w:val="000000"/>
    </w:rPr>
  </w:style>
  <w:style w:type="paragraph" w:customStyle="1" w:styleId="15">
    <w:name w:val="Обычный1"/>
    <w:rsid w:val="00C91EB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Times New Roman" w:eastAsia="Calibri" w:hAnsi="Times New Roman" w:cs="Calibri"/>
      <w:b/>
      <w:color w:val="000000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C91EBD"/>
  </w:style>
  <w:style w:type="character" w:customStyle="1" w:styleId="blk">
    <w:name w:val="blk"/>
    <w:basedOn w:val="a0"/>
    <w:rsid w:val="00C91EBD"/>
    <w:rPr>
      <w:vanish w:val="0"/>
      <w:webHidden w:val="0"/>
      <w:specVanish w:val="0"/>
    </w:rPr>
  </w:style>
  <w:style w:type="table" w:customStyle="1" w:styleId="111">
    <w:name w:val="Сетка таблицы11"/>
    <w:basedOn w:val="a1"/>
    <w:next w:val="ab"/>
    <w:uiPriority w:val="39"/>
    <w:rsid w:val="00C91EBD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C91EBD"/>
  </w:style>
  <w:style w:type="paragraph" w:styleId="aff0">
    <w:name w:val="E-mail Signature"/>
    <w:basedOn w:val="a"/>
    <w:link w:val="aff1"/>
    <w:uiPriority w:val="99"/>
    <w:semiHidden/>
    <w:unhideWhenUsed/>
    <w:rsid w:val="00C91EBD"/>
    <w:rPr>
      <w:rFonts w:ascii="Calibri" w:eastAsia="Times New Roman" w:hAnsi="Calibri" w:cs="Times New Roman"/>
      <w:sz w:val="20"/>
      <w:szCs w:val="20"/>
    </w:rPr>
  </w:style>
  <w:style w:type="character" w:customStyle="1" w:styleId="aff1">
    <w:name w:val="Электронная подпись Знак"/>
    <w:basedOn w:val="a0"/>
    <w:link w:val="aff0"/>
    <w:uiPriority w:val="99"/>
    <w:semiHidden/>
    <w:rsid w:val="00C91EBD"/>
    <w:rPr>
      <w:rFonts w:ascii="Calibri" w:eastAsia="Times New Roman" w:hAnsi="Calibri" w:cs="Times New Roman"/>
      <w:sz w:val="20"/>
      <w:szCs w:val="20"/>
    </w:rPr>
  </w:style>
  <w:style w:type="table" w:customStyle="1" w:styleId="25">
    <w:name w:val="Сетка таблицы2"/>
    <w:basedOn w:val="a1"/>
    <w:next w:val="ab"/>
    <w:uiPriority w:val="59"/>
    <w:rsid w:val="00C91EB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Знак"/>
    <w:basedOn w:val="a"/>
    <w:rsid w:val="00C91E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C91EB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3">
    <w:name w:val="Знак Знак Знак Знак"/>
    <w:basedOn w:val="a"/>
    <w:rsid w:val="00C91E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4">
    <w:name w:val="Body Text"/>
    <w:basedOn w:val="a"/>
    <w:link w:val="aff5"/>
    <w:rsid w:val="00C91EBD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5">
    <w:name w:val="Основной текст Знак"/>
    <w:basedOn w:val="a0"/>
    <w:link w:val="aff4"/>
    <w:rsid w:val="00C91EBD"/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page number"/>
    <w:basedOn w:val="a0"/>
    <w:rsid w:val="00C91EBD"/>
  </w:style>
  <w:style w:type="paragraph" w:styleId="aff7">
    <w:name w:val="Plain Text"/>
    <w:basedOn w:val="a"/>
    <w:link w:val="aff8"/>
    <w:semiHidden/>
    <w:rsid w:val="00C91EBD"/>
    <w:pPr>
      <w:overflowPunct w:val="0"/>
      <w:autoSpaceDE w:val="0"/>
      <w:autoSpaceDN w:val="0"/>
      <w:adjustRightInd w:val="0"/>
      <w:ind w:firstLine="397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aff8">
    <w:name w:val="Текст Знак"/>
    <w:basedOn w:val="a0"/>
    <w:link w:val="aff7"/>
    <w:semiHidden/>
    <w:rsid w:val="00C91EBD"/>
    <w:rPr>
      <w:rFonts w:ascii="Calibri" w:eastAsia="Calibri" w:hAnsi="Calibri" w:cs="Times New Roman"/>
      <w:sz w:val="24"/>
      <w:szCs w:val="20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"/>
    <w:basedOn w:val="a"/>
    <w:rsid w:val="00C91E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C91EBD"/>
    <w:rPr>
      <w:sz w:val="20"/>
      <w:szCs w:val="20"/>
    </w:rPr>
  </w:style>
  <w:style w:type="character" w:customStyle="1" w:styleId="affa">
    <w:name w:val="Гипертекстовая ссылка"/>
    <w:basedOn w:val="a0"/>
    <w:uiPriority w:val="99"/>
    <w:rsid w:val="00C91EBD"/>
    <w:rPr>
      <w:rFonts w:cs="Times New Roman"/>
      <w:b w:val="0"/>
      <w:color w:val="106BBE"/>
    </w:rPr>
  </w:style>
  <w:style w:type="paragraph" w:styleId="affb">
    <w:name w:val="TOC Heading"/>
    <w:basedOn w:val="1"/>
    <w:next w:val="a"/>
    <w:uiPriority w:val="39"/>
    <w:unhideWhenUsed/>
    <w:qFormat/>
    <w:rsid w:val="00324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pc">
    <w:name w:val="pc"/>
    <w:basedOn w:val="a"/>
    <w:rsid w:val="003245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a"/>
    <w:rsid w:val="003245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3245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3245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802B2-F0E7-4602-AC83-C8A28B2A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4428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Барсуков</cp:lastModifiedBy>
  <cp:revision>2</cp:revision>
  <cp:lastPrinted>2020-10-15T06:00:00Z</cp:lastPrinted>
  <dcterms:created xsi:type="dcterms:W3CDTF">2020-12-17T15:36:00Z</dcterms:created>
  <dcterms:modified xsi:type="dcterms:W3CDTF">2020-12-17T15:36:00Z</dcterms:modified>
</cp:coreProperties>
</file>