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BE" w:rsidRDefault="004E18FA" w:rsidP="00B17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3032BE" w:rsidRPr="00B17349" w:rsidRDefault="004E18FA" w:rsidP="00B17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Повышение</w:t>
      </w:r>
      <w:bookmarkStart w:id="0" w:name="_GoBack"/>
      <w:bookmarkEnd w:id="0"/>
      <w:r w:rsidR="003032BE" w:rsidRPr="00B17349">
        <w:rPr>
          <w:rFonts w:ascii="Times New Roman" w:hAnsi="Times New Roman"/>
          <w:b/>
          <w:sz w:val="28"/>
          <w:szCs w:val="28"/>
        </w:rPr>
        <w:t xml:space="preserve"> качества предметного образования и подготовки выпускников</w:t>
      </w:r>
    </w:p>
    <w:p w:rsidR="003032BE" w:rsidRPr="00B17349" w:rsidRDefault="003032BE" w:rsidP="00B17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349">
        <w:rPr>
          <w:rFonts w:ascii="Times New Roman" w:hAnsi="Times New Roman"/>
          <w:b/>
          <w:sz w:val="28"/>
          <w:szCs w:val="28"/>
        </w:rPr>
        <w:t>к государственной итоговой аттестации по программам основного и среднего общего образования</w:t>
      </w:r>
    </w:p>
    <w:p w:rsidR="003032BE" w:rsidRPr="005363AB" w:rsidRDefault="003032BE" w:rsidP="00B17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3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Смоленского района</w:t>
      </w:r>
      <w:r w:rsidR="006010CB">
        <w:rPr>
          <w:rFonts w:ascii="Times New Roman" w:hAnsi="Times New Roman"/>
          <w:b/>
          <w:sz w:val="28"/>
          <w:szCs w:val="28"/>
        </w:rPr>
        <w:t xml:space="preserve"> в 2017 – 2018</w:t>
      </w:r>
      <w:r>
        <w:rPr>
          <w:rFonts w:ascii="Times New Roman" w:hAnsi="Times New Roman"/>
          <w:b/>
          <w:sz w:val="28"/>
          <w:szCs w:val="28"/>
        </w:rPr>
        <w:t xml:space="preserve"> уч.</w:t>
      </w:r>
      <w:r w:rsidRPr="00B1734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032BE" w:rsidRPr="005363AB" w:rsidRDefault="003032BE" w:rsidP="00536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2BE" w:rsidRPr="00DA146C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146C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Реализация прав выпускников на получение качественного образования.</w:t>
      </w:r>
    </w:p>
    <w:p w:rsidR="003032BE" w:rsidRPr="00DA146C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146C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Обеспечение непрерывного психолого-педагогического сопровождения выпускников 9, 11 классов в процессе подготовки к государственной итоговой аттестации в форме ГИА и ЕГЭ.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Повышение культуры оценочной деятельности учителя и руководителя образовательной организации на основе анализа и интерпретации результатов государственной итоговой аттестации.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Проведение широкой информационно-разъяснительной работы с выпускниками и их родителями (законными представителями), педагогами.</w:t>
      </w:r>
    </w:p>
    <w:p w:rsidR="003032BE" w:rsidRPr="00DA146C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146C">
        <w:rPr>
          <w:rFonts w:ascii="Times New Roman" w:hAnsi="Times New Roman"/>
          <w:b/>
          <w:i/>
          <w:sz w:val="28"/>
          <w:szCs w:val="28"/>
        </w:rPr>
        <w:t>Показатели эффективности реализации плана: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Сокращение числа выпускников 9</w:t>
      </w:r>
      <w:r>
        <w:rPr>
          <w:rFonts w:ascii="Times New Roman" w:hAnsi="Times New Roman"/>
          <w:sz w:val="28"/>
          <w:szCs w:val="28"/>
        </w:rPr>
        <w:t>, 11</w:t>
      </w:r>
      <w:r w:rsidRPr="005363AB">
        <w:rPr>
          <w:rFonts w:ascii="Times New Roman" w:hAnsi="Times New Roman"/>
          <w:sz w:val="28"/>
          <w:szCs w:val="28"/>
        </w:rPr>
        <w:t xml:space="preserve"> классов, не прошедших госу</w:t>
      </w:r>
      <w:r>
        <w:rPr>
          <w:rFonts w:ascii="Times New Roman" w:hAnsi="Times New Roman"/>
          <w:sz w:val="28"/>
          <w:szCs w:val="28"/>
        </w:rPr>
        <w:t>дарственную итоговую аттестацию по русскому языку, математике.</w:t>
      </w:r>
    </w:p>
    <w:p w:rsidR="003032BE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 xml:space="preserve">Увеличение числа выпускников 11 классов, преодолевших минимальный порог ЕГЭ по русскому </w:t>
      </w:r>
      <w:r>
        <w:rPr>
          <w:rFonts w:ascii="Times New Roman" w:hAnsi="Times New Roman"/>
          <w:sz w:val="28"/>
          <w:szCs w:val="28"/>
        </w:rPr>
        <w:t>языку, математике</w:t>
      </w:r>
      <w:r w:rsidRPr="005363AB">
        <w:rPr>
          <w:rFonts w:ascii="Times New Roman" w:hAnsi="Times New Roman"/>
          <w:sz w:val="28"/>
          <w:szCs w:val="28"/>
        </w:rPr>
        <w:t>.</w:t>
      </w:r>
    </w:p>
    <w:p w:rsidR="003032BE" w:rsidRPr="005363AB" w:rsidRDefault="003032BE" w:rsidP="00DA1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2BE" w:rsidRDefault="003032BE"/>
    <w:tbl>
      <w:tblPr>
        <w:tblW w:w="49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5940"/>
        <w:gridCol w:w="1726"/>
        <w:gridCol w:w="29"/>
        <w:gridCol w:w="2441"/>
        <w:gridCol w:w="21"/>
        <w:gridCol w:w="3684"/>
        <w:gridCol w:w="21"/>
      </w:tblGrid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3032BE" w:rsidRPr="003D1E55" w:rsidTr="00906721">
        <w:trPr>
          <w:trHeight w:val="260"/>
        </w:trPr>
        <w:tc>
          <w:tcPr>
            <w:tcW w:w="5000" w:type="pct"/>
            <w:gridSpan w:val="8"/>
          </w:tcPr>
          <w:p w:rsidR="003032BE" w:rsidRPr="003D1E55" w:rsidRDefault="003032BE" w:rsidP="003D1E55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 xml:space="preserve">          1. Аналитическое обеспечение</w:t>
            </w:r>
          </w:p>
        </w:tc>
      </w:tr>
      <w:tr w:rsidR="003032BE" w:rsidRPr="003D1E55" w:rsidTr="00906721">
        <w:trPr>
          <w:trHeight w:val="328"/>
        </w:trPr>
        <w:tc>
          <w:tcPr>
            <w:tcW w:w="5000" w:type="pct"/>
            <w:gridSpan w:val="8"/>
          </w:tcPr>
          <w:p w:rsidR="003032BE" w:rsidRPr="003D1E55" w:rsidRDefault="003032BE" w:rsidP="003D1E55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 xml:space="preserve">   Муниципальный уровень</w:t>
            </w:r>
          </w:p>
        </w:tc>
      </w:tr>
      <w:tr w:rsidR="003032BE" w:rsidRPr="003D1E55" w:rsidTr="00577879">
        <w:trPr>
          <w:gridAfter w:val="1"/>
          <w:wAfter w:w="7" w:type="pct"/>
          <w:trHeight w:val="446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sz w:val="28"/>
                <w:szCs w:val="28"/>
              </w:rPr>
            </w:pPr>
            <w:r w:rsidRPr="003D1E55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6010CB">
              <w:rPr>
                <w:rFonts w:ascii="Times New Roman" w:hAnsi="Times New Roman"/>
                <w:sz w:val="28"/>
                <w:szCs w:val="28"/>
              </w:rPr>
              <w:t>результатов ОГЭ, ЕГЭ 2017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года на муниципальном уровне</w:t>
            </w:r>
          </w:p>
        </w:tc>
        <w:tc>
          <w:tcPr>
            <w:tcW w:w="596" w:type="pct"/>
            <w:gridSpan w:val="2"/>
          </w:tcPr>
          <w:p w:rsidR="003032BE" w:rsidRPr="003D1E55" w:rsidRDefault="006010CB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1.10.2017</w:t>
            </w:r>
            <w:r w:rsidR="003032BE" w:rsidRPr="003D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" w:type="pct"/>
            <w:gridSpan w:val="2"/>
          </w:tcPr>
          <w:p w:rsidR="003032BE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1251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Выявление проблемных областей</w:t>
            </w:r>
          </w:p>
        </w:tc>
      </w:tr>
      <w:tr w:rsidR="003032BE" w:rsidRPr="003D1E55" w:rsidTr="00577879">
        <w:trPr>
          <w:gridAfter w:val="1"/>
          <w:wAfter w:w="7" w:type="pct"/>
          <w:trHeight w:val="500"/>
        </w:trPr>
        <w:tc>
          <w:tcPr>
            <w:tcW w:w="293" w:type="pct"/>
          </w:tcPr>
          <w:p w:rsidR="003032BE" w:rsidRPr="003D1E55" w:rsidRDefault="003032BE" w:rsidP="003D1E55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2BE" w:rsidRPr="003D1E55" w:rsidRDefault="003032BE" w:rsidP="003D1E55">
            <w:pPr>
              <w:spacing w:after="0" w:line="240" w:lineRule="auto"/>
              <w:rPr>
                <w:sz w:val="28"/>
                <w:szCs w:val="28"/>
              </w:rPr>
            </w:pPr>
            <w:r w:rsidRPr="003D1E55">
              <w:rPr>
                <w:sz w:val="28"/>
                <w:szCs w:val="28"/>
              </w:rPr>
              <w:t>1.2.</w:t>
            </w:r>
          </w:p>
          <w:p w:rsidR="003032BE" w:rsidRPr="003D1E55" w:rsidRDefault="003032BE" w:rsidP="003D1E55">
            <w:pPr>
              <w:spacing w:after="0" w:line="240" w:lineRule="auto"/>
              <w:ind w:right="-139"/>
            </w:pP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Формирование «групп риска» образовательных организаций, учителей-предметни</w:t>
            </w:r>
            <w:r w:rsidR="006010CB">
              <w:rPr>
                <w:rFonts w:ascii="Times New Roman" w:hAnsi="Times New Roman"/>
                <w:sz w:val="28"/>
                <w:szCs w:val="28"/>
              </w:rPr>
              <w:t>ков по результатам ОГЭ, ЕГЭ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596" w:type="pct"/>
            <w:gridSpan w:val="2"/>
          </w:tcPr>
          <w:p w:rsidR="003032BE" w:rsidRPr="003D1E55" w:rsidRDefault="006010CB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31.08.2017</w:t>
            </w:r>
          </w:p>
        </w:tc>
        <w:tc>
          <w:tcPr>
            <w:tcW w:w="836" w:type="pct"/>
            <w:gridSpan w:val="2"/>
          </w:tcPr>
          <w:p w:rsidR="003032BE" w:rsidRDefault="003032BE" w:rsidP="0017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3032BE" w:rsidRDefault="003032BE" w:rsidP="0017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  <w:p w:rsidR="003032BE" w:rsidRPr="003D1E55" w:rsidRDefault="003032BE" w:rsidP="0017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251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Перечень ОО, показавших худшие результаты ОГЭ, ЕГЭ</w:t>
            </w:r>
          </w:p>
        </w:tc>
      </w:tr>
      <w:tr w:rsidR="003032BE" w:rsidRPr="003D1E55" w:rsidTr="00577879">
        <w:trPr>
          <w:gridAfter w:val="1"/>
          <w:wAfter w:w="7" w:type="pct"/>
          <w:trHeight w:val="580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sz w:val="28"/>
                <w:szCs w:val="28"/>
              </w:rPr>
            </w:pPr>
            <w:r w:rsidRPr="003D1E55">
              <w:rPr>
                <w:sz w:val="28"/>
                <w:szCs w:val="28"/>
              </w:rPr>
              <w:t>1.3.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повышению качества предметного образования на уровне района</w:t>
            </w:r>
          </w:p>
        </w:tc>
        <w:tc>
          <w:tcPr>
            <w:tcW w:w="59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.10.201</w:t>
            </w:r>
            <w:r w:rsidR="006010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pct"/>
            <w:gridSpan w:val="2"/>
          </w:tcPr>
          <w:p w:rsidR="003032BE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Комитета</w:t>
            </w:r>
          </w:p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1251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 повышения качества предметного образования, выставлен на сайте комитета по образованию и молодёжной политике</w:t>
            </w:r>
          </w:p>
        </w:tc>
      </w:tr>
      <w:tr w:rsidR="003032BE" w:rsidRPr="003D1E55" w:rsidTr="00906721">
        <w:trPr>
          <w:trHeight w:val="304"/>
        </w:trPr>
        <w:tc>
          <w:tcPr>
            <w:tcW w:w="5000" w:type="pct"/>
            <w:gridSpan w:val="8"/>
          </w:tcPr>
          <w:p w:rsidR="003032BE" w:rsidRPr="003D1E55" w:rsidRDefault="003032BE" w:rsidP="003D1E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Уровень образовательной организации</w:t>
            </w:r>
          </w:p>
        </w:tc>
      </w:tr>
      <w:tr w:rsidR="003032BE" w:rsidRPr="003D1E55" w:rsidTr="00577879">
        <w:trPr>
          <w:gridAfter w:val="1"/>
          <w:wAfter w:w="7" w:type="pct"/>
          <w:trHeight w:val="220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sz w:val="28"/>
                <w:szCs w:val="28"/>
              </w:rPr>
            </w:pPr>
            <w:r w:rsidRPr="003D1E55">
              <w:rPr>
                <w:sz w:val="28"/>
                <w:szCs w:val="28"/>
              </w:rPr>
              <w:t>1.4.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ОГЭ, ЕГЭ 2016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года на уровне образовательной организации</w:t>
            </w:r>
          </w:p>
        </w:tc>
        <w:tc>
          <w:tcPr>
            <w:tcW w:w="59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.201</w:t>
            </w:r>
            <w:r w:rsidR="00B019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Выявление проблемных областей</w:t>
            </w:r>
          </w:p>
        </w:tc>
      </w:tr>
      <w:tr w:rsidR="003032BE" w:rsidRPr="003D1E55" w:rsidTr="00577879">
        <w:trPr>
          <w:gridAfter w:val="1"/>
          <w:wAfter w:w="7" w:type="pct"/>
          <w:trHeight w:val="82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sz w:val="28"/>
                <w:szCs w:val="28"/>
              </w:rPr>
            </w:pPr>
            <w:r w:rsidRPr="003D1E55">
              <w:rPr>
                <w:sz w:val="28"/>
                <w:szCs w:val="28"/>
              </w:rPr>
              <w:t>1.5.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повышению качества предметного образования в общеобразовательных учреждениях района</w:t>
            </w:r>
          </w:p>
        </w:tc>
        <w:tc>
          <w:tcPr>
            <w:tcW w:w="59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.10.201</w:t>
            </w:r>
            <w:r w:rsidR="00B019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 повышения качества предметного образования, выставлен на сайте образовательной организации</w:t>
            </w:r>
          </w:p>
        </w:tc>
      </w:tr>
      <w:tr w:rsidR="003032BE" w:rsidRPr="003D1E55" w:rsidTr="00577879">
        <w:trPr>
          <w:gridAfter w:val="1"/>
          <w:wAfter w:w="7" w:type="pct"/>
          <w:trHeight w:val="160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sz w:val="28"/>
                <w:szCs w:val="28"/>
              </w:rPr>
            </w:pPr>
            <w:r w:rsidRPr="003D1E55">
              <w:rPr>
                <w:sz w:val="28"/>
                <w:szCs w:val="28"/>
              </w:rPr>
              <w:t>1.6.</w:t>
            </w:r>
          </w:p>
        </w:tc>
        <w:tc>
          <w:tcPr>
            <w:tcW w:w="2017" w:type="pct"/>
          </w:tcPr>
          <w:p w:rsidR="003032BE" w:rsidRPr="003D1E55" w:rsidRDefault="003032BE" w:rsidP="00895700">
            <w:pPr>
              <w:spacing w:after="0"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Формирование группы риска выпускников 9 и 11 классов для организации индивидуальной работы по устранению учебных дефицитов и повышению учебной мотивации и групп потенциальных </w:t>
            </w:r>
            <w:proofErr w:type="spellStart"/>
            <w:r w:rsidRPr="003D1E55">
              <w:rPr>
                <w:rFonts w:ascii="Times New Roman" w:hAnsi="Times New Roman"/>
                <w:sz w:val="28"/>
                <w:szCs w:val="28"/>
              </w:rPr>
              <w:t>высокобалльников</w:t>
            </w:r>
            <w:proofErr w:type="spellEnd"/>
            <w:r w:rsidRPr="003D1E55">
              <w:rPr>
                <w:rFonts w:ascii="Times New Roman" w:hAnsi="Times New Roman"/>
                <w:sz w:val="28"/>
                <w:szCs w:val="28"/>
              </w:rPr>
              <w:t xml:space="preserve">  для организации индивидуальной работы с обучающимися</w:t>
            </w:r>
          </w:p>
        </w:tc>
        <w:tc>
          <w:tcPr>
            <w:tcW w:w="59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</w:t>
            </w:r>
            <w:r w:rsidR="00B01905">
              <w:rPr>
                <w:rFonts w:ascii="Times New Roman" w:hAnsi="Times New Roman"/>
                <w:sz w:val="28"/>
                <w:szCs w:val="28"/>
              </w:rPr>
              <w:t>017</w:t>
            </w:r>
          </w:p>
        </w:tc>
        <w:tc>
          <w:tcPr>
            <w:tcW w:w="836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индивидуальной работы учителей-предметников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писхологическое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сопровождение детей «группы риска»</w:t>
            </w:r>
          </w:p>
        </w:tc>
      </w:tr>
      <w:tr w:rsidR="003032BE" w:rsidRPr="003D1E55" w:rsidTr="00906721">
        <w:trPr>
          <w:trHeight w:val="380"/>
        </w:trPr>
        <w:tc>
          <w:tcPr>
            <w:tcW w:w="5000" w:type="pct"/>
            <w:gridSpan w:val="8"/>
          </w:tcPr>
          <w:p w:rsidR="003032BE" w:rsidRPr="003D1E55" w:rsidRDefault="003032BE" w:rsidP="003D1E55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 xml:space="preserve">          2.Мероприятия по повышению уровня профессиональной компетентности педагогов</w:t>
            </w:r>
          </w:p>
        </w:tc>
      </w:tr>
      <w:tr w:rsidR="003032BE" w:rsidRPr="003D1E55" w:rsidTr="00906721">
        <w:tc>
          <w:tcPr>
            <w:tcW w:w="5000" w:type="pct"/>
            <w:gridSpan w:val="8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Анализ обеспеченности педагогическими кадрами общеобразовательных организаций района по предметам</w:t>
            </w:r>
          </w:p>
        </w:tc>
        <w:tc>
          <w:tcPr>
            <w:tcW w:w="586" w:type="pct"/>
          </w:tcPr>
          <w:p w:rsidR="003032BE" w:rsidRPr="003D1E55" w:rsidRDefault="0066468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05.09.2017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 Специалист </w:t>
            </w:r>
            <w:proofErr w:type="gramStart"/>
            <w:r w:rsidRPr="003D1E5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 кадрам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Отсутствие открытых вакансий учителей, качество кадрового потенциала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Формирование перечня общеобразовательных организаций для последующего обязательного повышения квалификации руководителей и педагогов-предметников </w:t>
            </w:r>
          </w:p>
        </w:tc>
        <w:tc>
          <w:tcPr>
            <w:tcW w:w="586" w:type="pct"/>
          </w:tcPr>
          <w:p w:rsidR="003032BE" w:rsidRPr="003D1E55" w:rsidRDefault="0066468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15.10.2017</w:t>
            </w:r>
          </w:p>
        </w:tc>
        <w:tc>
          <w:tcPr>
            <w:tcW w:w="839" w:type="pct"/>
            <w:gridSpan w:val="2"/>
          </w:tcPr>
          <w:p w:rsidR="003032BE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Выявление учителей-предметников, обучающиеся которых показали низкие результаты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плана-графика повышения квалификации учителей-предметников, обучающиеся которых показали низкие образовательные результаты</w:t>
            </w:r>
          </w:p>
        </w:tc>
        <w:tc>
          <w:tcPr>
            <w:tcW w:w="586" w:type="pct"/>
          </w:tcPr>
          <w:p w:rsidR="003032BE" w:rsidRPr="003D1E55" w:rsidRDefault="0066468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План-график повышения квалификации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плана деятельности районных методических объединений по повышению качества предметного образования</w:t>
            </w:r>
          </w:p>
        </w:tc>
        <w:tc>
          <w:tcPr>
            <w:tcW w:w="586" w:type="pct"/>
          </w:tcPr>
          <w:p w:rsidR="003032BE" w:rsidRPr="003D1E55" w:rsidRDefault="0066468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 РМО по повышению качества предметного образования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Внедрение профессионального стандарта «Педагог»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Специалисты комитета </w:t>
            </w:r>
          </w:p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 внедрения. Повышение профессионального уровня педагогических работников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Проведение учителями, ста</w:t>
            </w:r>
            <w:r w:rsidR="00664683">
              <w:rPr>
                <w:rFonts w:ascii="Times New Roman" w:hAnsi="Times New Roman"/>
                <w:sz w:val="28"/>
                <w:szCs w:val="28"/>
              </w:rPr>
              <w:t xml:space="preserve">вшими лауреатами конкурса Учитель года,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мероприятий, направленных на повышение профессионального уровня учителей-предметников (мастер-классы, обучающие семинары и занятия)</w:t>
            </w:r>
          </w:p>
        </w:tc>
        <w:tc>
          <w:tcPr>
            <w:tcW w:w="586" w:type="pct"/>
          </w:tcPr>
          <w:p w:rsidR="003032BE" w:rsidRPr="003D1E55" w:rsidRDefault="003032BE" w:rsidP="00C57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C57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258" w:type="pct"/>
            <w:gridSpan w:val="2"/>
          </w:tcPr>
          <w:p w:rsidR="003032BE" w:rsidRDefault="0066468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клуба учителей </w:t>
            </w:r>
            <w:r w:rsidR="003032BE">
              <w:rPr>
                <w:rFonts w:ascii="Times New Roman" w:hAnsi="Times New Roman"/>
                <w:sz w:val="28"/>
                <w:szCs w:val="28"/>
              </w:rPr>
              <w:t>новаторов.</w:t>
            </w:r>
          </w:p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пед.мастерства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учителями-предметниками</w:t>
            </w:r>
          </w:p>
        </w:tc>
      </w:tr>
      <w:tr w:rsidR="003032BE" w:rsidRPr="003D1E55" w:rsidTr="00906721">
        <w:tc>
          <w:tcPr>
            <w:tcW w:w="5000" w:type="pct"/>
            <w:gridSpan w:val="8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Формирование графика повышения квалификации учителей-предметников с учетом результатов ГИА</w:t>
            </w:r>
          </w:p>
        </w:tc>
        <w:tc>
          <w:tcPr>
            <w:tcW w:w="586" w:type="pct"/>
          </w:tcPr>
          <w:p w:rsidR="00143853" w:rsidRDefault="0014385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032BE" w:rsidRPr="003D1E55" w:rsidRDefault="0014385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технического задания на повышение квалификации учителей-предметников с учетом выявленных по итогам ГИА проблемных зон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Технические задания  на повышение квалификации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Внедрение профессионального стандарта «Педагог»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План внедрения </w:t>
            </w:r>
            <w:proofErr w:type="spellStart"/>
            <w:r w:rsidRPr="003D1E55">
              <w:rPr>
                <w:rFonts w:ascii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3D1E55">
              <w:rPr>
                <w:rFonts w:ascii="Times New Roman" w:hAnsi="Times New Roman"/>
                <w:sz w:val="28"/>
                <w:szCs w:val="28"/>
              </w:rPr>
              <w:t xml:space="preserve"> «Педагог». Повышение профессионального уровня педагогических работников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2017" w:type="pct"/>
          </w:tcPr>
          <w:p w:rsidR="003032BE" w:rsidRPr="00EC512A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12A">
              <w:rPr>
                <w:rFonts w:ascii="Times New Roman" w:hAnsi="Times New Roman"/>
                <w:sz w:val="28"/>
                <w:szCs w:val="28"/>
              </w:rPr>
              <w:t>Составление персонифицированных программ повышения профессионального уровня педагогического работника</w:t>
            </w:r>
          </w:p>
        </w:tc>
        <w:tc>
          <w:tcPr>
            <w:tcW w:w="586" w:type="pct"/>
          </w:tcPr>
          <w:p w:rsidR="003032BE" w:rsidRPr="00EC512A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EC512A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12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EC512A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12A">
              <w:rPr>
                <w:rFonts w:ascii="Times New Roman" w:hAnsi="Times New Roman"/>
                <w:sz w:val="28"/>
                <w:szCs w:val="28"/>
              </w:rPr>
              <w:t>Персонифицированные программы повышения профессионального уровня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шефства-наставничества над учителями со стажем работы до 3 лет, уделив особое внимание учителям, ведущим обучение учащихся в выпускных классах</w:t>
            </w:r>
          </w:p>
        </w:tc>
        <w:tc>
          <w:tcPr>
            <w:tcW w:w="586" w:type="pct"/>
          </w:tcPr>
          <w:p w:rsidR="003032BE" w:rsidRPr="003D1E55" w:rsidRDefault="00143853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01.10.2017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Программа/план работы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Проведение учителями, ставшими победителями конкурса ПНПО мероприятий, направленных на повышение профессионально уровня учителей-предметников (мастер-классы, обучающие семинары и занятия)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в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ОО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повышению уровня педагогической деятельности</w:t>
            </w:r>
          </w:p>
        </w:tc>
      </w:tr>
      <w:tr w:rsidR="003032BE" w:rsidRPr="003D1E55" w:rsidTr="00906721">
        <w:tc>
          <w:tcPr>
            <w:tcW w:w="5000" w:type="pct"/>
            <w:gridSpan w:val="8"/>
          </w:tcPr>
          <w:p w:rsidR="003032BE" w:rsidRPr="003D1E55" w:rsidRDefault="003032BE" w:rsidP="003D1E5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Оценка образовательных результатов</w:t>
            </w:r>
          </w:p>
        </w:tc>
      </w:tr>
      <w:tr w:rsidR="003032BE" w:rsidRPr="003D1E55" w:rsidTr="00906721">
        <w:tc>
          <w:tcPr>
            <w:tcW w:w="5000" w:type="pct"/>
            <w:gridSpan w:val="8"/>
          </w:tcPr>
          <w:p w:rsidR="003032BE" w:rsidRPr="003D1E55" w:rsidRDefault="003032BE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Проведение диагностических контрольных работ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Результаты диагностических работ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Разработка планов индивидуальной работы с учащимися группы риска (или имеющими низкую мотивацию к обучению,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систематические пропуски) и учащимися, включенными в группы потенциальных </w:t>
            </w:r>
            <w:proofErr w:type="spellStart"/>
            <w:r w:rsidRPr="003D1E55">
              <w:rPr>
                <w:rFonts w:ascii="Times New Roman" w:hAnsi="Times New Roman"/>
                <w:sz w:val="28"/>
                <w:szCs w:val="28"/>
              </w:rPr>
              <w:t>высокобалльников</w:t>
            </w:r>
            <w:proofErr w:type="spellEnd"/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на основе результатов диагностических контрольных работ, репетиционного тестирования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ОО, педагоги-предметники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Планы индивидуальной работы</w:t>
            </w:r>
          </w:p>
        </w:tc>
      </w:tr>
      <w:tr w:rsidR="003032BE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017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всероссийских проверочных работах </w:t>
            </w:r>
          </w:p>
        </w:tc>
        <w:tc>
          <w:tcPr>
            <w:tcW w:w="586" w:type="pct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839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ОО, отобранных для участия</w:t>
            </w:r>
          </w:p>
        </w:tc>
        <w:tc>
          <w:tcPr>
            <w:tcW w:w="1258" w:type="pct"/>
            <w:gridSpan w:val="2"/>
          </w:tcPr>
          <w:p w:rsidR="003032BE" w:rsidRPr="003D1E55" w:rsidRDefault="003032BE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Результаты оценки качества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краевых </w:t>
            </w:r>
            <w:r w:rsidRPr="00577879">
              <w:rPr>
                <w:rFonts w:ascii="Times New Roman" w:hAnsi="Times New Roman"/>
                <w:sz w:val="28"/>
                <w:szCs w:val="28"/>
              </w:rPr>
              <w:t xml:space="preserve"> проверочных работах</w:t>
            </w:r>
          </w:p>
        </w:tc>
        <w:tc>
          <w:tcPr>
            <w:tcW w:w="586" w:type="pct"/>
          </w:tcPr>
          <w:p w:rsidR="00577879" w:rsidRPr="003D1E55" w:rsidRDefault="00577879" w:rsidP="00372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577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72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Результаты оценки качества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Проведение мониторинговых процедур по оценке качества математического образования в 6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физике – 9 класс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Справка по итогам мониторинга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семинаров профессиональных объединений учителей-предметников, направленных на повышение их психолого-педагогической компетентности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По утвержденному плану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 Руководитель РМО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Протоколы совещаний, заседаний профессиональных объединений учителей-предметников, педагогов-психологов</w:t>
            </w:r>
          </w:p>
        </w:tc>
      </w:tr>
      <w:tr w:rsidR="00577879" w:rsidRPr="003D1E55" w:rsidTr="00906721">
        <w:trPr>
          <w:gridAfter w:val="1"/>
          <w:wAfter w:w="7" w:type="pct"/>
          <w:trHeight w:val="1982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ППМС-помощи обучающимся в муниципальном образовании: базовых кабинетов, взаимодействие с АКЦДК, контроль за оказанием ППМС-помощи обучающимся в образовательных организациях муниципального образования)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Комитета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мероприятия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879" w:rsidRPr="003D1E55" w:rsidTr="00906721">
        <w:trPr>
          <w:gridAfter w:val="1"/>
          <w:wAfter w:w="7" w:type="pct"/>
          <w:trHeight w:val="2426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совещания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руководителей ОО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по вопросам организации ППМС-помощи</w:t>
            </w:r>
          </w:p>
        </w:tc>
        <w:tc>
          <w:tcPr>
            <w:tcW w:w="586" w:type="pct"/>
          </w:tcPr>
          <w:p w:rsidR="00577879" w:rsidRPr="003D1E55" w:rsidRDefault="00607FD2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 педагогов  работающих с обучающимися испытывающими трудности в обучении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программы работы психолога к подготовке выпускников, родителей, педагогов к ГИА</w:t>
            </w:r>
          </w:p>
        </w:tc>
        <w:tc>
          <w:tcPr>
            <w:tcW w:w="586" w:type="pct"/>
          </w:tcPr>
          <w:p w:rsidR="00577879" w:rsidRPr="003D1E55" w:rsidRDefault="000C3438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ОО, школьный психолог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Программы работы психолога по подготовке выпускников, родителей, педагогов к ГИА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0C3438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577879" w:rsidRPr="003D1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работы школьных педагогов-психологов по оказанию ППМС-помощи обучающимся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Отчетная документация педагога-психолога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0C3438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577879" w:rsidRPr="003D1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мероприятий с педагогами и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План мероприятий, программы самообразования педагогов, протоколы педагогических советов, заседаний профессиональных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объединений учителей-предметников, родительских собраний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0C3438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  <w:r w:rsidR="00577879" w:rsidRPr="003D1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семинаров, педагогических советов, направленных на повышение психолого-педагогической компетентности педагогов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Протоколы совещаний, педагогических советов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017" w:type="pct"/>
          </w:tcPr>
          <w:p w:rsidR="00577879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Учредительный контроль:</w:t>
            </w:r>
          </w:p>
          <w:p w:rsidR="00577879" w:rsidRPr="009A5524" w:rsidRDefault="00577879" w:rsidP="009A5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24">
              <w:rPr>
                <w:rFonts w:ascii="Times New Roman" w:hAnsi="Times New Roman"/>
                <w:sz w:val="28"/>
                <w:szCs w:val="28"/>
              </w:rPr>
              <w:t>- повышению качества предметного образования и подготовки выпускников</w:t>
            </w:r>
          </w:p>
          <w:p w:rsidR="00577879" w:rsidRPr="009A5524" w:rsidRDefault="00577879" w:rsidP="009A5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524">
              <w:rPr>
                <w:rFonts w:ascii="Times New Roman" w:hAnsi="Times New Roman"/>
                <w:sz w:val="28"/>
                <w:szCs w:val="28"/>
              </w:rPr>
              <w:t>к государственной итоговой аттестации по программам основного и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выполнения образовательных программ, качества подготовки выпускников к ГИА,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организации работы с детьми, испытывающими трудности в обучении,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-организация работы с одарёнными школьниками,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соответствия результатов внутренней и внешней оценки выпускников</w:t>
            </w:r>
          </w:p>
        </w:tc>
        <w:tc>
          <w:tcPr>
            <w:tcW w:w="586" w:type="pct"/>
          </w:tcPr>
          <w:p w:rsidR="00577879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Default="003F07A4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 2017</w:t>
            </w:r>
          </w:p>
          <w:p w:rsidR="00577879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3F07A4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2018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Специалисты комитета 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План по организации проведения контрольных мероприятий, справка по итогам контроля, протоколы совещаний (собеседований) руководителей ОО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017" w:type="pct"/>
          </w:tcPr>
          <w:p w:rsidR="00577879" w:rsidRPr="003D1E55" w:rsidRDefault="00577879" w:rsidP="00C57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пробного (репетиционного) экзамена в 9, 11 классах </w:t>
            </w:r>
          </w:p>
        </w:tc>
        <w:tc>
          <w:tcPr>
            <w:tcW w:w="586" w:type="pct"/>
          </w:tcPr>
          <w:p w:rsidR="00577879" w:rsidRPr="003D1E55" w:rsidRDefault="00577879" w:rsidP="003F07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3F07A4">
              <w:rPr>
                <w:rFonts w:ascii="Times New Roman" w:hAnsi="Times New Roman"/>
                <w:sz w:val="28"/>
                <w:szCs w:val="28"/>
              </w:rPr>
              <w:t xml:space="preserve"> 2017 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апрель 201</w:t>
            </w:r>
            <w:r w:rsidR="003F07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9" w:type="pct"/>
            <w:gridSpan w:val="2"/>
          </w:tcPr>
          <w:p w:rsidR="00577879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уровнем подготовки учащихся к ГИА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Внутриучрежденческий контроль: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организации работы с детьми, испытывающими трудности в обучении,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соответствия результатов внутренней и внешней оценки выпускников,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выполнения образовательных программ, качества подготовки выпускников к ГИА,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посещения уроков,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работы классных руководителей с обучающимися и их родителями (законными представителями)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планом внутриучрежденческого контроля 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proofErr w:type="spellStart"/>
            <w:r w:rsidRPr="003D1E55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контроля, справка по итогам контроля, протоколы совещаний с педагогами, родительских собраний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работы муниципальной «горячей линии» по вопросам проведения ГИА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Работа «горячей линии»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Подготовка и распространение информационных материалов для участников ГИА, родителей, учителей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Информационные материалы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Организация информационной кампании в муниципальных средствах массовой информации (специальные сюжеты, статьи в печатных средствах массовой информации (далее – СМИ) и др.)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9A5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Медиа-план информационного сопровождения ГИА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Проведение: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родительских собраний в общеобразовательных организациях района,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 xml:space="preserve">- консультаций, встреч с выпускниками 9-х, 11-х классов и их родителями (законными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представителями)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(октябрь, январь, апрель)</w:t>
            </w:r>
          </w:p>
        </w:tc>
        <w:tc>
          <w:tcPr>
            <w:tcW w:w="839" w:type="pct"/>
            <w:gridSpan w:val="2"/>
          </w:tcPr>
          <w:p w:rsidR="00A73A94" w:rsidRDefault="00A73A94" w:rsidP="009A5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ОО,</w:t>
            </w:r>
          </w:p>
          <w:p w:rsidR="00577879" w:rsidRPr="003D1E55" w:rsidRDefault="00577879" w:rsidP="009A5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  <w:p w:rsidR="00577879" w:rsidRPr="003D1E55" w:rsidRDefault="00577879" w:rsidP="009A5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Обеспечение информирования участников ГИА</w:t>
            </w:r>
          </w:p>
        </w:tc>
      </w:tr>
      <w:tr w:rsidR="00577879" w:rsidRPr="003D1E55" w:rsidTr="00906721">
        <w:tc>
          <w:tcPr>
            <w:tcW w:w="5000" w:type="pct"/>
            <w:gridSpan w:val="8"/>
          </w:tcPr>
          <w:p w:rsidR="00577879" w:rsidRPr="003D1E55" w:rsidRDefault="00577879" w:rsidP="003D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E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Уровень образовательной организации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 по</w:t>
            </w:r>
            <w:r w:rsidR="00A73A94">
              <w:rPr>
                <w:rFonts w:ascii="Times New Roman" w:hAnsi="Times New Roman"/>
                <w:sz w:val="28"/>
                <w:szCs w:val="28"/>
              </w:rPr>
              <w:t xml:space="preserve"> проведению ГИА-9, ГИА-11 в 2017-2018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86" w:type="pct"/>
          </w:tcPr>
          <w:p w:rsidR="00577879" w:rsidRPr="003D1E55" w:rsidRDefault="00A73A94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октября 2017</w:t>
            </w:r>
            <w:r w:rsidR="00577879">
              <w:rPr>
                <w:rFonts w:ascii="Times New Roman" w:hAnsi="Times New Roman"/>
                <w:sz w:val="28"/>
                <w:szCs w:val="28"/>
              </w:rPr>
              <w:t xml:space="preserve"> по март  </w:t>
            </w:r>
            <w:r w:rsidR="00577879" w:rsidRPr="003D1E5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Информационные стенды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Проведение: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родительских собраний в общеобразовательных организациях района,</w:t>
            </w:r>
          </w:p>
          <w:p w:rsidR="00577879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- консультаций, встреч с выпускниками 9-х, 11-х классов и их родителями (законными представителями)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индивидуальная работа педагога-психолога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Обеспечение информирования участников ГИА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Ведение журналов ознакомления выпускников и их родителей (законных представителей) с процедурой проведения ГИА 9, 11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Не реже 4 раз в год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Журналы ознакомления</w:t>
            </w:r>
          </w:p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 по процедуре проведения ГИА 9, 11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Не реже 4 раз в год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Памятки об ознакомлении с процедурой проведения ГИА</w:t>
            </w:r>
          </w:p>
        </w:tc>
      </w:tr>
      <w:tr w:rsidR="00577879" w:rsidRPr="003D1E55" w:rsidTr="00906721">
        <w:trPr>
          <w:gridAfter w:val="1"/>
          <w:wAfter w:w="7" w:type="pct"/>
        </w:trPr>
        <w:tc>
          <w:tcPr>
            <w:tcW w:w="293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2017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3D1E55">
              <w:rPr>
                <w:rFonts w:ascii="Times New Roman" w:hAnsi="Times New Roman"/>
                <w:sz w:val="28"/>
                <w:szCs w:val="28"/>
              </w:rPr>
              <w:t>консультаций по предметам</w:t>
            </w:r>
          </w:p>
        </w:tc>
        <w:tc>
          <w:tcPr>
            <w:tcW w:w="586" w:type="pct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9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577879" w:rsidRPr="003D1E55" w:rsidRDefault="00577879" w:rsidP="003D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55">
              <w:rPr>
                <w:rFonts w:ascii="Times New Roman" w:hAnsi="Times New Roman"/>
                <w:sz w:val="28"/>
                <w:szCs w:val="28"/>
              </w:rPr>
              <w:t>График бесплатных консультаций</w:t>
            </w:r>
          </w:p>
        </w:tc>
      </w:tr>
    </w:tbl>
    <w:p w:rsidR="003032BE" w:rsidRDefault="003032BE"/>
    <w:sectPr w:rsidR="003032BE" w:rsidSect="00536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6C85"/>
    <w:multiLevelType w:val="hybridMultilevel"/>
    <w:tmpl w:val="22BC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053407"/>
    <w:multiLevelType w:val="hybridMultilevel"/>
    <w:tmpl w:val="47B6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AB"/>
    <w:rsid w:val="0000538A"/>
    <w:rsid w:val="000C3438"/>
    <w:rsid w:val="000E41A5"/>
    <w:rsid w:val="000F2CF4"/>
    <w:rsid w:val="00105687"/>
    <w:rsid w:val="00143853"/>
    <w:rsid w:val="001501A2"/>
    <w:rsid w:val="00176C02"/>
    <w:rsid w:val="0018369B"/>
    <w:rsid w:val="001E7F1A"/>
    <w:rsid w:val="00244007"/>
    <w:rsid w:val="002460D1"/>
    <w:rsid w:val="00247B6B"/>
    <w:rsid w:val="003032BE"/>
    <w:rsid w:val="00355F96"/>
    <w:rsid w:val="0037403F"/>
    <w:rsid w:val="003D1E55"/>
    <w:rsid w:val="003D77E5"/>
    <w:rsid w:val="003F07A4"/>
    <w:rsid w:val="00453D63"/>
    <w:rsid w:val="004E18FA"/>
    <w:rsid w:val="004E4B4F"/>
    <w:rsid w:val="005168C5"/>
    <w:rsid w:val="00533925"/>
    <w:rsid w:val="005363AB"/>
    <w:rsid w:val="00577879"/>
    <w:rsid w:val="005F64B0"/>
    <w:rsid w:val="006010CB"/>
    <w:rsid w:val="00607FD2"/>
    <w:rsid w:val="00632E02"/>
    <w:rsid w:val="006359F5"/>
    <w:rsid w:val="0064439C"/>
    <w:rsid w:val="00664683"/>
    <w:rsid w:val="00665298"/>
    <w:rsid w:val="0074690E"/>
    <w:rsid w:val="00772DDF"/>
    <w:rsid w:val="00784FD5"/>
    <w:rsid w:val="007A3A70"/>
    <w:rsid w:val="007E7F05"/>
    <w:rsid w:val="00800308"/>
    <w:rsid w:val="00831EF7"/>
    <w:rsid w:val="00895700"/>
    <w:rsid w:val="00906721"/>
    <w:rsid w:val="0091778F"/>
    <w:rsid w:val="009A5524"/>
    <w:rsid w:val="00A336CD"/>
    <w:rsid w:val="00A639CB"/>
    <w:rsid w:val="00A73A94"/>
    <w:rsid w:val="00A73C44"/>
    <w:rsid w:val="00B01905"/>
    <w:rsid w:val="00B1436B"/>
    <w:rsid w:val="00B17349"/>
    <w:rsid w:val="00B31AB2"/>
    <w:rsid w:val="00B5160D"/>
    <w:rsid w:val="00BA5E41"/>
    <w:rsid w:val="00BD4FDF"/>
    <w:rsid w:val="00C06317"/>
    <w:rsid w:val="00C571C8"/>
    <w:rsid w:val="00DA146C"/>
    <w:rsid w:val="00DE5326"/>
    <w:rsid w:val="00E101F0"/>
    <w:rsid w:val="00E6249F"/>
    <w:rsid w:val="00EB345F"/>
    <w:rsid w:val="00EC512A"/>
    <w:rsid w:val="00F27D6B"/>
    <w:rsid w:val="00FD2C43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7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3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7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3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Информатика1</dc:creator>
  <cp:keywords/>
  <dc:description/>
  <cp:lastModifiedBy>user</cp:lastModifiedBy>
  <cp:revision>43</cp:revision>
  <cp:lastPrinted>2016-10-03T03:26:00Z</cp:lastPrinted>
  <dcterms:created xsi:type="dcterms:W3CDTF">2015-10-02T03:41:00Z</dcterms:created>
  <dcterms:modified xsi:type="dcterms:W3CDTF">2017-11-10T02:10:00Z</dcterms:modified>
</cp:coreProperties>
</file>