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8855B4" w14:textId="77777777" w:rsidR="003A54D4" w:rsidRPr="00D055E6" w:rsidRDefault="001A06E6" w:rsidP="00E0278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D055E6">
        <w:rPr>
          <w:rFonts w:ascii="Times New Roman" w:hAnsi="Times New Roman" w:cs="Times New Roman"/>
          <w:sz w:val="28"/>
          <w:szCs w:val="28"/>
        </w:rPr>
        <w:t xml:space="preserve">Типовая инструкция для руководителя </w:t>
      </w:r>
      <w:r w:rsidR="003A54D4" w:rsidRPr="00D055E6">
        <w:rPr>
          <w:rFonts w:ascii="Times New Roman" w:hAnsi="Times New Roman" w:cs="Times New Roman"/>
          <w:sz w:val="28"/>
          <w:szCs w:val="28"/>
        </w:rPr>
        <w:t>образовательн</w:t>
      </w:r>
      <w:r w:rsidRPr="00D055E6">
        <w:rPr>
          <w:rFonts w:ascii="Times New Roman" w:hAnsi="Times New Roman" w:cs="Times New Roman"/>
          <w:sz w:val="28"/>
          <w:szCs w:val="28"/>
        </w:rPr>
        <w:t>ой</w:t>
      </w:r>
      <w:r w:rsidR="003A54D4" w:rsidRPr="00D055E6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Pr="00D055E6">
        <w:rPr>
          <w:rFonts w:ascii="Times New Roman" w:hAnsi="Times New Roman" w:cs="Times New Roman"/>
          <w:sz w:val="28"/>
          <w:szCs w:val="28"/>
        </w:rPr>
        <w:t>и</w:t>
      </w:r>
      <w:r w:rsidR="003A54D4" w:rsidRPr="00D055E6">
        <w:rPr>
          <w:rFonts w:ascii="Times New Roman" w:hAnsi="Times New Roman" w:cs="Times New Roman"/>
          <w:sz w:val="28"/>
          <w:szCs w:val="28"/>
        </w:rPr>
        <w:t xml:space="preserve"> при реализации</w:t>
      </w:r>
      <w:r w:rsidR="003A54D4" w:rsidRPr="00D055E6">
        <w:t xml:space="preserve"> </w:t>
      </w:r>
      <w:r w:rsidR="003A54D4" w:rsidRPr="00D055E6">
        <w:rPr>
          <w:rFonts w:ascii="Times New Roman" w:hAnsi="Times New Roman" w:cs="Times New Roman"/>
          <w:sz w:val="28"/>
          <w:szCs w:val="28"/>
        </w:rPr>
        <w:t>образовательных программ среднего профессионального образования с применением электронного обучения и дистанционных образовательных технологий</w:t>
      </w:r>
    </w:p>
    <w:bookmarkEnd w:id="0"/>
    <w:p w14:paraId="354C8EB1" w14:textId="77777777" w:rsidR="00E0278C" w:rsidRPr="006739D2" w:rsidRDefault="00E0278C" w:rsidP="00E0278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0AEDE6" w14:textId="77777777" w:rsidR="003A54D4" w:rsidRPr="006739D2" w:rsidRDefault="00892AAD" w:rsidP="00E027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9D2">
        <w:rPr>
          <w:rFonts w:ascii="Times New Roman" w:hAnsi="Times New Roman" w:cs="Times New Roman"/>
          <w:sz w:val="28"/>
          <w:szCs w:val="28"/>
        </w:rPr>
        <w:t>Издать</w:t>
      </w:r>
      <w:r w:rsidR="003A54D4" w:rsidRPr="006739D2">
        <w:rPr>
          <w:rFonts w:ascii="Times New Roman" w:hAnsi="Times New Roman" w:cs="Times New Roman"/>
          <w:sz w:val="28"/>
          <w:szCs w:val="28"/>
        </w:rPr>
        <w:t xml:space="preserve"> приказ о временном переходе на реализацию образовательных программ с применением электронного обучения и дистанционных образовательных технологий</w:t>
      </w:r>
      <w:r w:rsidR="005914BC" w:rsidRPr="006739D2">
        <w:rPr>
          <w:rFonts w:ascii="Times New Roman" w:hAnsi="Times New Roman" w:cs="Times New Roman"/>
          <w:sz w:val="28"/>
          <w:szCs w:val="28"/>
        </w:rPr>
        <w:t xml:space="preserve">. </w:t>
      </w:r>
      <w:r w:rsidR="001A06E6" w:rsidRPr="006739D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F830829" w14:textId="47B3E314" w:rsidR="00BB0477" w:rsidRPr="006739D2" w:rsidRDefault="00BB0477" w:rsidP="00BB0477">
      <w:pPr>
        <w:spacing w:after="0" w:line="240" w:lineRule="auto"/>
        <w:ind w:firstLine="709"/>
        <w:jc w:val="both"/>
      </w:pPr>
      <w:r w:rsidRPr="006739D2">
        <w:rPr>
          <w:rFonts w:ascii="Times New Roman" w:hAnsi="Times New Roman" w:cs="Times New Roman"/>
          <w:sz w:val="28"/>
          <w:szCs w:val="28"/>
        </w:rPr>
        <w:t xml:space="preserve">Организовать проведение внеочередного педагогического совета для информировании административно-хозяйственных и педагогических работников образовательной организации в условиях перехода на </w:t>
      </w:r>
      <w:proofErr w:type="gramStart"/>
      <w:r w:rsidRPr="006739D2">
        <w:rPr>
          <w:rFonts w:ascii="Times New Roman" w:hAnsi="Times New Roman" w:cs="Times New Roman"/>
          <w:sz w:val="28"/>
          <w:szCs w:val="28"/>
        </w:rPr>
        <w:t>применение  дистанционных</w:t>
      </w:r>
      <w:proofErr w:type="gramEnd"/>
      <w:r w:rsidRPr="006739D2">
        <w:rPr>
          <w:rFonts w:ascii="Times New Roman" w:hAnsi="Times New Roman" w:cs="Times New Roman"/>
          <w:sz w:val="28"/>
          <w:szCs w:val="28"/>
        </w:rPr>
        <w:t xml:space="preserve"> образовательных технологий и электронного обучения.</w:t>
      </w:r>
    </w:p>
    <w:p w14:paraId="1F5562FA" w14:textId="7AF0B2C5" w:rsidR="0025021A" w:rsidRPr="006739D2" w:rsidRDefault="00892AAD" w:rsidP="00E027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9D2">
        <w:rPr>
          <w:rFonts w:ascii="Times New Roman" w:hAnsi="Times New Roman" w:cs="Times New Roman"/>
          <w:sz w:val="28"/>
          <w:szCs w:val="28"/>
        </w:rPr>
        <w:t xml:space="preserve">Организовать </w:t>
      </w:r>
      <w:r w:rsidR="00C42529" w:rsidRPr="006739D2">
        <w:rPr>
          <w:rFonts w:ascii="Times New Roman" w:hAnsi="Times New Roman" w:cs="Times New Roman"/>
          <w:sz w:val="28"/>
          <w:szCs w:val="28"/>
        </w:rPr>
        <w:t>с</w:t>
      </w:r>
      <w:r w:rsidR="005914BC" w:rsidRPr="006739D2">
        <w:rPr>
          <w:rFonts w:ascii="Times New Roman" w:hAnsi="Times New Roman" w:cs="Times New Roman"/>
          <w:sz w:val="28"/>
          <w:szCs w:val="28"/>
        </w:rPr>
        <w:t xml:space="preserve">овместно с </w:t>
      </w:r>
      <w:r w:rsidR="0025021A" w:rsidRPr="006739D2">
        <w:rPr>
          <w:rFonts w:ascii="Times New Roman" w:hAnsi="Times New Roman" w:cs="Times New Roman"/>
          <w:sz w:val="28"/>
          <w:szCs w:val="28"/>
        </w:rPr>
        <w:t>з</w:t>
      </w:r>
      <w:r w:rsidR="001A06E6" w:rsidRPr="006739D2">
        <w:rPr>
          <w:rFonts w:ascii="Times New Roman" w:hAnsi="Times New Roman" w:cs="Times New Roman"/>
          <w:sz w:val="28"/>
          <w:szCs w:val="28"/>
        </w:rPr>
        <w:t>аместител</w:t>
      </w:r>
      <w:r w:rsidR="00C42529" w:rsidRPr="006739D2">
        <w:rPr>
          <w:rFonts w:ascii="Times New Roman" w:hAnsi="Times New Roman" w:cs="Times New Roman"/>
          <w:sz w:val="28"/>
          <w:szCs w:val="28"/>
        </w:rPr>
        <w:t xml:space="preserve">ями, </w:t>
      </w:r>
      <w:r w:rsidR="00DE557D" w:rsidRPr="006739D2">
        <w:rPr>
          <w:rFonts w:ascii="Times New Roman" w:hAnsi="Times New Roman" w:cs="Times New Roman"/>
          <w:sz w:val="28"/>
          <w:szCs w:val="28"/>
        </w:rPr>
        <w:t xml:space="preserve">курирующими учебную и </w:t>
      </w:r>
      <w:r w:rsidR="001A06E6" w:rsidRPr="006739D2">
        <w:rPr>
          <w:rFonts w:ascii="Times New Roman" w:hAnsi="Times New Roman" w:cs="Times New Roman"/>
          <w:sz w:val="28"/>
          <w:szCs w:val="28"/>
        </w:rPr>
        <w:t>ме</w:t>
      </w:r>
      <w:r w:rsidR="0025021A" w:rsidRPr="006739D2">
        <w:rPr>
          <w:rFonts w:ascii="Times New Roman" w:hAnsi="Times New Roman" w:cs="Times New Roman"/>
          <w:sz w:val="28"/>
          <w:szCs w:val="28"/>
        </w:rPr>
        <w:t>тодическ</w:t>
      </w:r>
      <w:r w:rsidR="00DE557D" w:rsidRPr="006739D2">
        <w:rPr>
          <w:rFonts w:ascii="Times New Roman" w:hAnsi="Times New Roman" w:cs="Times New Roman"/>
          <w:sz w:val="28"/>
          <w:szCs w:val="28"/>
        </w:rPr>
        <w:t>ую</w:t>
      </w:r>
      <w:r w:rsidR="0025021A" w:rsidRPr="006739D2">
        <w:rPr>
          <w:rFonts w:ascii="Times New Roman" w:hAnsi="Times New Roman" w:cs="Times New Roman"/>
          <w:sz w:val="28"/>
          <w:szCs w:val="28"/>
        </w:rPr>
        <w:t xml:space="preserve"> работу</w:t>
      </w:r>
      <w:r w:rsidR="00BB0477" w:rsidRPr="006739D2">
        <w:rPr>
          <w:rFonts w:ascii="Times New Roman" w:hAnsi="Times New Roman" w:cs="Times New Roman"/>
          <w:sz w:val="28"/>
          <w:szCs w:val="28"/>
        </w:rPr>
        <w:t>, оперативную деятельность</w:t>
      </w:r>
      <w:r w:rsidR="0025021A" w:rsidRPr="006739D2">
        <w:rPr>
          <w:rFonts w:ascii="Times New Roman" w:hAnsi="Times New Roman" w:cs="Times New Roman"/>
          <w:sz w:val="28"/>
          <w:szCs w:val="28"/>
        </w:rPr>
        <w:t>:</w:t>
      </w:r>
    </w:p>
    <w:p w14:paraId="29C2E32B" w14:textId="77777777" w:rsidR="009276D5" w:rsidRPr="006739D2" w:rsidRDefault="009276D5" w:rsidP="00E027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9D2">
        <w:rPr>
          <w:rFonts w:ascii="Times New Roman" w:hAnsi="Times New Roman" w:cs="Times New Roman"/>
          <w:sz w:val="28"/>
          <w:szCs w:val="28"/>
        </w:rPr>
        <w:t>по определению перечня дисциплин и междисциплинарных курсов, которые могут быть реализованы с помощью онлайн курсов;</w:t>
      </w:r>
    </w:p>
    <w:p w14:paraId="3491B400" w14:textId="77777777" w:rsidR="0025021A" w:rsidRPr="006739D2" w:rsidRDefault="0025021A" w:rsidP="00E027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9D2">
        <w:rPr>
          <w:rFonts w:ascii="Times New Roman" w:hAnsi="Times New Roman" w:cs="Times New Roman"/>
          <w:sz w:val="28"/>
          <w:szCs w:val="28"/>
        </w:rPr>
        <w:t>по а</w:t>
      </w:r>
      <w:r w:rsidR="003A54D4" w:rsidRPr="006739D2">
        <w:rPr>
          <w:rFonts w:ascii="Times New Roman" w:hAnsi="Times New Roman" w:cs="Times New Roman"/>
          <w:sz w:val="28"/>
          <w:szCs w:val="28"/>
        </w:rPr>
        <w:t>ктуализ</w:t>
      </w:r>
      <w:r w:rsidRPr="006739D2">
        <w:rPr>
          <w:rFonts w:ascii="Times New Roman" w:hAnsi="Times New Roman" w:cs="Times New Roman"/>
          <w:sz w:val="28"/>
          <w:szCs w:val="28"/>
        </w:rPr>
        <w:t>ации</w:t>
      </w:r>
      <w:r w:rsidR="003A54D4" w:rsidRPr="006739D2">
        <w:rPr>
          <w:rFonts w:ascii="Times New Roman" w:hAnsi="Times New Roman" w:cs="Times New Roman"/>
          <w:sz w:val="28"/>
          <w:szCs w:val="28"/>
        </w:rPr>
        <w:t xml:space="preserve"> имеющи</w:t>
      </w:r>
      <w:r w:rsidR="00D3038C" w:rsidRPr="006739D2">
        <w:rPr>
          <w:rFonts w:ascii="Times New Roman" w:hAnsi="Times New Roman" w:cs="Times New Roman"/>
          <w:sz w:val="28"/>
          <w:szCs w:val="28"/>
        </w:rPr>
        <w:t>х</w:t>
      </w:r>
      <w:r w:rsidR="003A54D4" w:rsidRPr="006739D2">
        <w:rPr>
          <w:rFonts w:ascii="Times New Roman" w:hAnsi="Times New Roman" w:cs="Times New Roman"/>
          <w:sz w:val="28"/>
          <w:szCs w:val="28"/>
        </w:rPr>
        <w:t>ся в электронном виде методически</w:t>
      </w:r>
      <w:r w:rsidRPr="006739D2">
        <w:rPr>
          <w:rFonts w:ascii="Times New Roman" w:hAnsi="Times New Roman" w:cs="Times New Roman"/>
          <w:sz w:val="28"/>
          <w:szCs w:val="28"/>
        </w:rPr>
        <w:t>х</w:t>
      </w:r>
      <w:r w:rsidR="003A54D4" w:rsidRPr="006739D2">
        <w:rPr>
          <w:rFonts w:ascii="Times New Roman" w:hAnsi="Times New Roman" w:cs="Times New Roman"/>
          <w:sz w:val="28"/>
          <w:szCs w:val="28"/>
        </w:rPr>
        <w:t xml:space="preserve"> материал</w:t>
      </w:r>
      <w:r w:rsidRPr="006739D2">
        <w:rPr>
          <w:rFonts w:ascii="Times New Roman" w:hAnsi="Times New Roman" w:cs="Times New Roman"/>
          <w:sz w:val="28"/>
          <w:szCs w:val="28"/>
        </w:rPr>
        <w:t>ов</w:t>
      </w:r>
      <w:r w:rsidR="003A54D4" w:rsidRPr="006739D2">
        <w:rPr>
          <w:rFonts w:ascii="Times New Roman" w:hAnsi="Times New Roman" w:cs="Times New Roman"/>
          <w:sz w:val="28"/>
          <w:szCs w:val="28"/>
        </w:rPr>
        <w:t xml:space="preserve"> по использованию электронного обучения и дистанционных образовательных технологий для обучающихся, педагогических и административных работников, ответственных за организацию учебной деятельности</w:t>
      </w:r>
      <w:r w:rsidRPr="006739D2">
        <w:rPr>
          <w:rFonts w:ascii="Times New Roman" w:hAnsi="Times New Roman" w:cs="Times New Roman"/>
          <w:sz w:val="28"/>
          <w:szCs w:val="28"/>
        </w:rPr>
        <w:t>;</w:t>
      </w:r>
      <w:r w:rsidR="003A54D4" w:rsidRPr="006739D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4B3337F" w14:textId="77777777" w:rsidR="009276D5" w:rsidRPr="006739D2" w:rsidRDefault="009276D5" w:rsidP="00E027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9D2">
        <w:rPr>
          <w:rFonts w:ascii="Times New Roman" w:hAnsi="Times New Roman" w:cs="Times New Roman"/>
          <w:sz w:val="28"/>
          <w:szCs w:val="28"/>
        </w:rPr>
        <w:t>по отбору инструментов виртуальной коммуникации, которые рекомендуются преподавателям для проведения вебинаров, онлайн консультирования, коллективного обсуждения и коллективного проектирования;</w:t>
      </w:r>
    </w:p>
    <w:p w14:paraId="79CB849F" w14:textId="77777777" w:rsidR="003C033E" w:rsidRPr="006739D2" w:rsidRDefault="003C033E" w:rsidP="00E027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9D2">
        <w:rPr>
          <w:rFonts w:ascii="Times New Roman" w:hAnsi="Times New Roman" w:cs="Times New Roman"/>
          <w:sz w:val="28"/>
          <w:szCs w:val="28"/>
        </w:rPr>
        <w:t xml:space="preserve">по формированию расписания на каждый учебный день и информированию о нем обучающихся; </w:t>
      </w:r>
    </w:p>
    <w:p w14:paraId="0FABC0C6" w14:textId="3BEFA700" w:rsidR="00041326" w:rsidRPr="006739D2" w:rsidRDefault="00041326" w:rsidP="000413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9D2">
        <w:rPr>
          <w:rFonts w:ascii="Times New Roman" w:hAnsi="Times New Roman" w:cs="Times New Roman"/>
          <w:sz w:val="28"/>
          <w:szCs w:val="28"/>
        </w:rPr>
        <w:t xml:space="preserve">по определению необходимости переноса сроков </w:t>
      </w:r>
      <w:bookmarkStart w:id="1" w:name="_Hlk35532468"/>
      <w:r w:rsidRPr="006739D2">
        <w:rPr>
          <w:rFonts w:ascii="Times New Roman" w:hAnsi="Times New Roman" w:cs="Times New Roman"/>
          <w:sz w:val="28"/>
          <w:szCs w:val="28"/>
        </w:rPr>
        <w:t>учебной и производственной практики, а также занятий, которые требуют работы с лабораторным и иным оборудованием</w:t>
      </w:r>
      <w:bookmarkEnd w:id="1"/>
      <w:r w:rsidRPr="006739D2">
        <w:rPr>
          <w:rFonts w:ascii="Times New Roman" w:hAnsi="Times New Roman" w:cs="Times New Roman"/>
          <w:sz w:val="28"/>
          <w:szCs w:val="28"/>
        </w:rPr>
        <w:t>;</w:t>
      </w:r>
    </w:p>
    <w:p w14:paraId="4B0F2CE4" w14:textId="77777777" w:rsidR="00D3038C" w:rsidRPr="006739D2" w:rsidRDefault="00D3038C" w:rsidP="00E027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9D2">
        <w:rPr>
          <w:rFonts w:ascii="Times New Roman" w:hAnsi="Times New Roman" w:cs="Times New Roman"/>
          <w:sz w:val="28"/>
          <w:szCs w:val="28"/>
        </w:rPr>
        <w:t>по разработке механизма проведения мероприятий промежуточной и государственной итоговой аттестации для студентов выпускных курсов с использованием сервисов вебинаров, тестового инструментария и иных элементов электронного обучения и дистанционных образовательных технологий.</w:t>
      </w:r>
    </w:p>
    <w:p w14:paraId="203A132D" w14:textId="5892B6E9" w:rsidR="00DE557D" w:rsidRPr="006739D2" w:rsidRDefault="00DE557D" w:rsidP="00E027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9D2">
        <w:rPr>
          <w:rFonts w:ascii="Times New Roman" w:hAnsi="Times New Roman" w:cs="Times New Roman"/>
          <w:sz w:val="28"/>
          <w:szCs w:val="28"/>
        </w:rPr>
        <w:t>Обеспечить сотрудничество с Центром опережающей подготовки кадров (ЦОПП), расположенными в его регионе, а также и в других субъектах Российской Федерации для поддержки технологии дистанционного и смешанного обучения, в частности для управления образовательным процессом и учебными группами, предоставления обучающимся доступа к цифровым учебным материалам.</w:t>
      </w:r>
    </w:p>
    <w:p w14:paraId="0F7FFD29" w14:textId="241C5570" w:rsidR="004372F4" w:rsidRPr="006739D2" w:rsidRDefault="004372F4" w:rsidP="00E027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9D2">
        <w:rPr>
          <w:rFonts w:ascii="Times New Roman" w:hAnsi="Times New Roman" w:cs="Times New Roman"/>
          <w:sz w:val="28"/>
          <w:szCs w:val="28"/>
        </w:rPr>
        <w:t>Обеспечить</w:t>
      </w:r>
      <w:r w:rsidR="00610C3B" w:rsidRPr="006739D2">
        <w:rPr>
          <w:rFonts w:ascii="Times New Roman" w:hAnsi="Times New Roman" w:cs="Times New Roman"/>
          <w:sz w:val="28"/>
          <w:szCs w:val="28"/>
        </w:rPr>
        <w:t>,</w:t>
      </w:r>
      <w:r w:rsidRPr="006739D2">
        <w:rPr>
          <w:rFonts w:ascii="Times New Roman" w:hAnsi="Times New Roman" w:cs="Times New Roman"/>
          <w:sz w:val="28"/>
          <w:szCs w:val="28"/>
        </w:rPr>
        <w:t xml:space="preserve"> </w:t>
      </w:r>
      <w:r w:rsidR="00610C3B" w:rsidRPr="006739D2">
        <w:rPr>
          <w:rFonts w:ascii="Times New Roman" w:hAnsi="Times New Roman" w:cs="Times New Roman"/>
          <w:sz w:val="28"/>
          <w:szCs w:val="28"/>
        </w:rPr>
        <w:t xml:space="preserve">в случае необходимости, </w:t>
      </w:r>
      <w:r w:rsidRPr="006739D2">
        <w:rPr>
          <w:rFonts w:ascii="Times New Roman" w:hAnsi="Times New Roman" w:cs="Times New Roman"/>
          <w:sz w:val="28"/>
          <w:szCs w:val="28"/>
        </w:rPr>
        <w:t>внесение изменение в календарный график учебного процесса и учебный план в части периода освоения элементов образовательной программы (учебной и производственной практики, а также занятий, которые требуют работы с лабораторным и иным оборудованием).</w:t>
      </w:r>
    </w:p>
    <w:p w14:paraId="6EFE71D9" w14:textId="77777777" w:rsidR="003A54D4" w:rsidRPr="006739D2" w:rsidRDefault="005914BC" w:rsidP="00E027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9D2">
        <w:rPr>
          <w:rFonts w:ascii="Times New Roman" w:hAnsi="Times New Roman" w:cs="Times New Roman"/>
          <w:sz w:val="28"/>
          <w:szCs w:val="28"/>
        </w:rPr>
        <w:t xml:space="preserve">Обеспечить </w:t>
      </w:r>
      <w:r w:rsidR="003A54D4" w:rsidRPr="006739D2">
        <w:rPr>
          <w:rFonts w:ascii="Times New Roman" w:hAnsi="Times New Roman" w:cs="Times New Roman"/>
          <w:sz w:val="28"/>
          <w:szCs w:val="28"/>
        </w:rPr>
        <w:t>консультирование педагогических работников и обучающихся по использованию электронного обучения и дистанционных образовательных технологий.</w:t>
      </w:r>
    </w:p>
    <w:p w14:paraId="1E037373" w14:textId="16A930A9" w:rsidR="002E6256" w:rsidRPr="006739D2" w:rsidRDefault="005914BC" w:rsidP="00610C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9D2">
        <w:rPr>
          <w:rFonts w:ascii="Times New Roman" w:hAnsi="Times New Roman" w:cs="Times New Roman"/>
          <w:sz w:val="28"/>
          <w:szCs w:val="28"/>
        </w:rPr>
        <w:lastRenderedPageBreak/>
        <w:t xml:space="preserve">Обеспечить </w:t>
      </w:r>
      <w:r w:rsidR="003A54D4" w:rsidRPr="006739D2">
        <w:rPr>
          <w:rFonts w:ascii="Times New Roman" w:hAnsi="Times New Roman" w:cs="Times New Roman"/>
          <w:sz w:val="28"/>
          <w:szCs w:val="28"/>
        </w:rPr>
        <w:t>постоянн</w:t>
      </w:r>
      <w:r w:rsidRPr="006739D2">
        <w:rPr>
          <w:rFonts w:ascii="Times New Roman" w:hAnsi="Times New Roman" w:cs="Times New Roman"/>
          <w:sz w:val="28"/>
          <w:szCs w:val="28"/>
        </w:rPr>
        <w:t>ую</w:t>
      </w:r>
      <w:r w:rsidR="003A54D4" w:rsidRPr="006739D2">
        <w:rPr>
          <w:rFonts w:ascii="Times New Roman" w:hAnsi="Times New Roman" w:cs="Times New Roman"/>
          <w:sz w:val="28"/>
          <w:szCs w:val="28"/>
        </w:rPr>
        <w:t xml:space="preserve"> дистанционн</w:t>
      </w:r>
      <w:r w:rsidRPr="006739D2">
        <w:rPr>
          <w:rFonts w:ascii="Times New Roman" w:hAnsi="Times New Roman" w:cs="Times New Roman"/>
          <w:sz w:val="28"/>
          <w:szCs w:val="28"/>
        </w:rPr>
        <w:t>ую</w:t>
      </w:r>
      <w:r w:rsidR="003A54D4" w:rsidRPr="006739D2">
        <w:rPr>
          <w:rFonts w:ascii="Times New Roman" w:hAnsi="Times New Roman" w:cs="Times New Roman"/>
          <w:sz w:val="28"/>
          <w:szCs w:val="28"/>
        </w:rPr>
        <w:t xml:space="preserve"> связ</w:t>
      </w:r>
      <w:r w:rsidRPr="006739D2">
        <w:rPr>
          <w:rFonts w:ascii="Times New Roman" w:hAnsi="Times New Roman" w:cs="Times New Roman"/>
          <w:sz w:val="28"/>
          <w:szCs w:val="28"/>
        </w:rPr>
        <w:t>ь</w:t>
      </w:r>
      <w:r w:rsidR="003A54D4" w:rsidRPr="006739D2">
        <w:rPr>
          <w:rFonts w:ascii="Times New Roman" w:hAnsi="Times New Roman" w:cs="Times New Roman"/>
          <w:sz w:val="28"/>
          <w:szCs w:val="28"/>
        </w:rPr>
        <w:t xml:space="preserve"> с обучающимися</w:t>
      </w:r>
      <w:r w:rsidR="00D3038C" w:rsidRPr="006739D2">
        <w:rPr>
          <w:rFonts w:ascii="Times New Roman" w:hAnsi="Times New Roman" w:cs="Times New Roman"/>
          <w:sz w:val="28"/>
          <w:szCs w:val="28"/>
        </w:rPr>
        <w:t xml:space="preserve">, </w:t>
      </w:r>
      <w:r w:rsidRPr="006739D2">
        <w:rPr>
          <w:rFonts w:ascii="Times New Roman" w:hAnsi="Times New Roman" w:cs="Times New Roman"/>
          <w:sz w:val="28"/>
          <w:szCs w:val="28"/>
        </w:rPr>
        <w:t xml:space="preserve">на постоянной основе </w:t>
      </w:r>
      <w:r w:rsidR="00D3038C" w:rsidRPr="006739D2">
        <w:rPr>
          <w:rFonts w:ascii="Times New Roman" w:hAnsi="Times New Roman" w:cs="Times New Roman"/>
          <w:sz w:val="28"/>
          <w:szCs w:val="28"/>
        </w:rPr>
        <w:t>пров</w:t>
      </w:r>
      <w:r w:rsidRPr="006739D2">
        <w:rPr>
          <w:rFonts w:ascii="Times New Roman" w:hAnsi="Times New Roman" w:cs="Times New Roman"/>
          <w:sz w:val="28"/>
          <w:szCs w:val="28"/>
        </w:rPr>
        <w:t xml:space="preserve">одить </w:t>
      </w:r>
      <w:r w:rsidR="003A54D4" w:rsidRPr="006739D2">
        <w:rPr>
          <w:rFonts w:ascii="Times New Roman" w:hAnsi="Times New Roman" w:cs="Times New Roman"/>
          <w:sz w:val="28"/>
          <w:szCs w:val="28"/>
        </w:rPr>
        <w:t>мониторинг фактического взаимодействия педагогических работников и обучающихся, включая элементы текущего контроля и промежуточной аттестации.</w:t>
      </w:r>
    </w:p>
    <w:p w14:paraId="73BC942B" w14:textId="5333398E" w:rsidR="00C01D04" w:rsidRPr="006739D2" w:rsidRDefault="00C01D04" w:rsidP="00610C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9D2">
        <w:rPr>
          <w:rFonts w:ascii="Times New Roman" w:hAnsi="Times New Roman" w:cs="Times New Roman"/>
          <w:sz w:val="28"/>
          <w:szCs w:val="28"/>
        </w:rPr>
        <w:t xml:space="preserve">Организовать разработку плана воспитательной работы в условиях перехода на дистанционное обучение, разработать сценарии воспитательных мероприятий с применением дистанционных образовательных технологий, обеспечить размещение информации на сайте образовательной организации о проведении виртуальных досуговых мероприятий воспитательного характера в соответствии с психофизиологическими и возрастными особенностями обучающихся. </w:t>
      </w:r>
    </w:p>
    <w:p w14:paraId="6F33DB84" w14:textId="77777777" w:rsidR="00BB0477" w:rsidRPr="006739D2" w:rsidRDefault="00BB0477" w:rsidP="00610C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B0477" w:rsidRPr="006739D2" w:rsidSect="00F87992">
      <w:headerReference w:type="default" r:id="rId6"/>
      <w:footerReference w:type="default" r:id="rId7"/>
      <w:pgSz w:w="11906" w:h="16838"/>
      <w:pgMar w:top="1134" w:right="567" w:bottom="993" w:left="1276" w:header="709" w:footer="49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CD97EA" w14:textId="77777777" w:rsidR="00C94A43" w:rsidRDefault="00C94A43">
      <w:pPr>
        <w:spacing w:after="0" w:line="240" w:lineRule="auto"/>
      </w:pPr>
      <w:r>
        <w:separator/>
      </w:r>
    </w:p>
  </w:endnote>
  <w:endnote w:type="continuationSeparator" w:id="0">
    <w:p w14:paraId="55CD60C7" w14:textId="77777777" w:rsidR="00C94A43" w:rsidRDefault="00C94A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A6F76B" w14:textId="77777777" w:rsidR="00257E68" w:rsidRPr="00066CB3" w:rsidRDefault="00574C0B" w:rsidP="00BD0F51">
    <w:pPr>
      <w:pStyle w:val="a5"/>
    </w:pPr>
    <w:r>
      <w:rPr>
        <w:sz w:val="16"/>
        <w:szCs w:val="16"/>
      </w:rPr>
      <w:t xml:space="preserve"> Методические рекомендации по реализации образовательных программ</w:t>
    </w:r>
    <w:r w:rsidRPr="00967C6D">
      <w:rPr>
        <w:sz w:val="16"/>
        <w:szCs w:val="16"/>
      </w:rPr>
      <w:t xml:space="preserve"> </w:t>
    </w:r>
    <w:r w:rsidRPr="00066CB3">
      <w:rPr>
        <w:sz w:val="16"/>
        <w:szCs w:val="16"/>
      </w:rPr>
      <w:t>- 04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FD704B" w14:textId="77777777" w:rsidR="00C94A43" w:rsidRDefault="00C94A43">
      <w:pPr>
        <w:spacing w:after="0" w:line="240" w:lineRule="auto"/>
      </w:pPr>
      <w:r>
        <w:separator/>
      </w:r>
    </w:p>
  </w:footnote>
  <w:footnote w:type="continuationSeparator" w:id="0">
    <w:p w14:paraId="5C9FB768" w14:textId="77777777" w:rsidR="00C94A43" w:rsidRDefault="00C94A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0639064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5A38AA22" w14:textId="54C4FE05" w:rsidR="00F87992" w:rsidRPr="008378FC" w:rsidRDefault="00574C0B" w:rsidP="008378FC">
        <w:pPr>
          <w:pStyle w:val="a3"/>
          <w:jc w:val="center"/>
          <w:rPr>
            <w:sz w:val="24"/>
            <w:szCs w:val="24"/>
          </w:rPr>
        </w:pPr>
        <w:r w:rsidRPr="007072AD">
          <w:rPr>
            <w:sz w:val="24"/>
            <w:szCs w:val="24"/>
          </w:rPr>
          <w:fldChar w:fldCharType="begin"/>
        </w:r>
        <w:r w:rsidRPr="007072AD">
          <w:rPr>
            <w:sz w:val="24"/>
            <w:szCs w:val="24"/>
          </w:rPr>
          <w:instrText>PAGE   \* MERGEFORMAT</w:instrText>
        </w:r>
        <w:r w:rsidRPr="007072AD">
          <w:rPr>
            <w:sz w:val="24"/>
            <w:szCs w:val="24"/>
          </w:rPr>
          <w:fldChar w:fldCharType="separate"/>
        </w:r>
        <w:r w:rsidR="00D055E6">
          <w:rPr>
            <w:noProof/>
            <w:sz w:val="24"/>
            <w:szCs w:val="24"/>
          </w:rPr>
          <w:t>2</w:t>
        </w:r>
        <w:r w:rsidRPr="007072AD">
          <w:rPr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4D4"/>
    <w:rsid w:val="00041326"/>
    <w:rsid w:val="0017311F"/>
    <w:rsid w:val="001A06E6"/>
    <w:rsid w:val="0020244C"/>
    <w:rsid w:val="0025021A"/>
    <w:rsid w:val="0026226C"/>
    <w:rsid w:val="002B5591"/>
    <w:rsid w:val="002E6256"/>
    <w:rsid w:val="003A54D4"/>
    <w:rsid w:val="003C033E"/>
    <w:rsid w:val="004372F4"/>
    <w:rsid w:val="00534AA9"/>
    <w:rsid w:val="00574C0B"/>
    <w:rsid w:val="005914BC"/>
    <w:rsid w:val="00610C3B"/>
    <w:rsid w:val="00662270"/>
    <w:rsid w:val="006739D2"/>
    <w:rsid w:val="00756060"/>
    <w:rsid w:val="007E54DF"/>
    <w:rsid w:val="00892AAD"/>
    <w:rsid w:val="009276D5"/>
    <w:rsid w:val="00950158"/>
    <w:rsid w:val="00A92780"/>
    <w:rsid w:val="00BB0477"/>
    <w:rsid w:val="00C01D04"/>
    <w:rsid w:val="00C42529"/>
    <w:rsid w:val="00C94A43"/>
    <w:rsid w:val="00D055E6"/>
    <w:rsid w:val="00D3038C"/>
    <w:rsid w:val="00D81DAE"/>
    <w:rsid w:val="00DE557D"/>
    <w:rsid w:val="00E0278C"/>
    <w:rsid w:val="00E20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66E33"/>
  <w15:docId w15:val="{02A600F1-0CE2-48CB-849B-8843FD142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54D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A54D4"/>
    <w:pPr>
      <w:tabs>
        <w:tab w:val="center" w:pos="4153"/>
        <w:tab w:val="right" w:pos="8306"/>
      </w:tabs>
      <w:autoSpaceDE w:val="0"/>
      <w:autoSpaceDN w:val="0"/>
      <w:spacing w:after="0" w:line="320" w:lineRule="exact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3A54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rsid w:val="003A54D4"/>
    <w:pPr>
      <w:tabs>
        <w:tab w:val="center" w:pos="4153"/>
        <w:tab w:val="right" w:pos="8306"/>
      </w:tabs>
      <w:autoSpaceDE w:val="0"/>
      <w:autoSpaceDN w:val="0"/>
      <w:spacing w:after="0" w:line="320" w:lineRule="exact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3A54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2502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dcterms:created xsi:type="dcterms:W3CDTF">2020-03-24T05:18:00Z</dcterms:created>
  <dcterms:modified xsi:type="dcterms:W3CDTF">2020-03-31T15:44:00Z</dcterms:modified>
</cp:coreProperties>
</file>